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03F8" w:rsidR="00CA23DE" w:rsidP="0064109A" w:rsidRDefault="00CA23DE" w14:paraId="2EB2C5DE" w14:textId="5CD8D76E">
      <w:pPr>
        <w:spacing w:after="0" w:line="264" w:lineRule="auto"/>
        <w:jc w:val="center"/>
        <w:rPr>
          <w:rFonts w:eastAsia="Times New Roman"/>
          <w:b/>
          <w:bCs/>
          <w:color w:val="000000" w:themeColor="text1"/>
          <w:kern w:val="0"/>
          <w14:ligatures w14:val="none"/>
        </w:rPr>
      </w:pPr>
      <w:r w:rsidRPr="007403F8">
        <w:rPr>
          <w:rFonts w:eastAsia="Times New Roman"/>
          <w:b/>
          <w:bCs/>
          <w:color w:val="000000" w:themeColor="text1"/>
          <w:kern w:val="0"/>
          <w14:ligatures w14:val="none"/>
        </w:rPr>
        <w:t>SECTION:</w:t>
      </w:r>
      <w:r w:rsidRPr="007403F8" w:rsidR="00D2476F">
        <w:rPr>
          <w:rFonts w:eastAsia="Times New Roman" w:cstheme="minorHAnsi"/>
          <w:b/>
          <w:bCs/>
          <w:color w:val="000000" w:themeColor="text1"/>
          <w:kern w:val="0"/>
          <w14:ligatures w14:val="none"/>
        </w:rPr>
        <w:t xml:space="preserve"> </w:t>
      </w:r>
      <w:r w:rsidRPr="007403F8">
        <w:rPr>
          <w:rFonts w:eastAsia="Times New Roman"/>
          <w:b/>
          <w:bCs/>
          <w:color w:val="000000" w:themeColor="text1"/>
          <w:kern w:val="0"/>
          <w14:ligatures w14:val="none"/>
        </w:rPr>
        <w:t>HARASSMENT, DISCRIMINATION &amp; RETALIATION PREVENTION</w:t>
      </w:r>
    </w:p>
    <w:p w:rsidRPr="007403F8" w:rsidR="0028694E" w:rsidP="0064109A" w:rsidRDefault="0028694E" w14:paraId="6EF0577F" w14:textId="77777777">
      <w:pPr>
        <w:spacing w:after="0" w:line="264" w:lineRule="auto"/>
        <w:rPr>
          <w:rFonts w:eastAsia="Times New Roman" w:cstheme="minorHAnsi"/>
          <w:b/>
          <w:bCs/>
          <w:color w:val="000000" w:themeColor="text1"/>
          <w:kern w:val="0"/>
          <w14:ligatures w14:val="none"/>
        </w:rPr>
      </w:pPr>
    </w:p>
    <w:p w:rsidRPr="007403F8" w:rsidR="00CA23DE" w:rsidP="0064109A" w:rsidRDefault="00CA23DE" w14:paraId="70254275" w14:textId="7291803E">
      <w:pPr>
        <w:tabs>
          <w:tab w:val="left" w:pos="5040"/>
        </w:tabs>
        <w:spacing w:after="0" w:line="264" w:lineRule="auto"/>
        <w:rPr>
          <w:rFonts w:eastAsia="Times New Roman"/>
          <w:color w:val="000000" w:themeColor="text1"/>
          <w:kern w:val="0"/>
          <w14:ligatures w14:val="none"/>
        </w:rPr>
      </w:pPr>
      <w:r w:rsidRPr="007403F8">
        <w:rPr>
          <w:rFonts w:eastAsia="Times New Roman"/>
          <w:b/>
          <w:bCs/>
          <w:color w:val="000000" w:themeColor="text1"/>
          <w:kern w:val="0"/>
          <w14:ligatures w14:val="none"/>
        </w:rPr>
        <w:t>POLICY:</w:t>
      </w:r>
      <w:r w:rsidRPr="007403F8" w:rsidR="00D2476F">
        <w:rPr>
          <w:rFonts w:eastAsia="Times New Roman" w:cstheme="minorHAnsi"/>
          <w:b/>
          <w:bCs/>
          <w:color w:val="000000" w:themeColor="text1"/>
          <w:kern w:val="0"/>
          <w14:ligatures w14:val="none"/>
        </w:rPr>
        <w:t xml:space="preserve"> </w:t>
      </w:r>
      <w:r w:rsidRPr="007403F8" w:rsidR="00EC4E58">
        <w:rPr>
          <w:rFonts w:eastAsia="Times New Roman"/>
          <w:color w:val="000000" w:themeColor="text1"/>
          <w:kern w:val="0"/>
          <w14:ligatures w14:val="none"/>
        </w:rPr>
        <w:t>Racial Discrimination Based on Hair</w:t>
      </w:r>
      <w:r w:rsidRPr="007403F8">
        <w:rPr>
          <w:rFonts w:eastAsia="Times New Roman" w:cstheme="minorHAnsi"/>
          <w:color w:val="000000" w:themeColor="text1"/>
          <w:kern w:val="0"/>
          <w14:ligatures w14:val="none"/>
        </w:rPr>
        <w:tab/>
      </w:r>
      <w:r w:rsidRPr="007403F8">
        <w:rPr>
          <w:rFonts w:eastAsia="Times New Roman"/>
          <w:b/>
          <w:bCs/>
          <w:color w:val="000000" w:themeColor="text1"/>
          <w:kern w:val="0"/>
          <w14:ligatures w14:val="none"/>
        </w:rPr>
        <w:t>EFFECTIVE DATE:</w:t>
      </w:r>
      <w:r w:rsidRPr="007403F8">
        <w:rPr>
          <w:rFonts w:eastAsia="Times New Roman"/>
          <w:color w:val="000000" w:themeColor="text1"/>
          <w:kern w:val="0"/>
          <w14:ligatures w14:val="none"/>
        </w:rPr>
        <w:t xml:space="preserve"> </w:t>
      </w:r>
      <w:r w:rsidRPr="007403F8" w:rsidR="00D2476F">
        <w:rPr>
          <w:rFonts w:eastAsia="Times New Roman"/>
          <w:color w:val="000000" w:themeColor="text1"/>
          <w:kern w:val="0"/>
          <w14:ligatures w14:val="none"/>
        </w:rPr>
        <w:t xml:space="preserve">insert </w:t>
      </w:r>
      <w:r w:rsidRPr="007403F8">
        <w:rPr>
          <w:rFonts w:eastAsia="Times New Roman"/>
          <w:color w:val="000000" w:themeColor="text1"/>
          <w:kern w:val="0"/>
          <w14:ligatures w14:val="none"/>
        </w:rPr>
        <w:t>date adopted</w:t>
      </w:r>
    </w:p>
    <w:p w:rsidRPr="007403F8" w:rsidR="00F74A2B" w:rsidP="0064109A" w:rsidRDefault="00EC4E58" w14:paraId="708F683D" w14:textId="60736675">
      <w:pPr>
        <w:spacing w:after="0" w:line="264" w:lineRule="auto"/>
        <w:ind w:left="720" w:firstLine="9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Texture or Hairstyle (Crown Act)</w:t>
      </w:r>
    </w:p>
    <w:p w:rsidRPr="007403F8" w:rsidR="00F74A2B" w:rsidP="0064109A" w:rsidRDefault="00F74A2B" w14:paraId="7E708390" w14:textId="6A140245">
      <w:pPr>
        <w:spacing w:after="0" w:line="264" w:lineRule="auto"/>
        <w:rPr>
          <w:rFonts w:eastAsia="Times New Roman" w:cstheme="minorHAnsi"/>
          <w:noProof/>
          <w:color w:val="000000" w:themeColor="text1"/>
          <w:kern w:val="0"/>
          <w14:ligatures w14:val="none"/>
        </w:rPr>
      </w:pPr>
    </w:p>
    <w:p w:rsidRPr="007403F8" w:rsidR="00C220AE" w:rsidP="0064109A" w:rsidRDefault="00C220AE" w14:paraId="0A70F248" w14:textId="77777777">
      <w:pPr>
        <w:spacing w:after="0" w:line="264" w:lineRule="auto"/>
        <w:rPr>
          <w:rFonts w:eastAsia="Times New Roman" w:cstheme="minorHAnsi"/>
          <w:noProof/>
          <w:color w:val="000000" w:themeColor="text1"/>
          <w:kern w:val="0"/>
          <w14:ligatures w14:val="none"/>
        </w:rPr>
      </w:pPr>
    </w:p>
    <w:p w:rsidRPr="007403F8" w:rsidR="00EC4E58" w:rsidP="0064109A" w:rsidRDefault="00CA23DE" w14:paraId="71E88C92" w14:textId="62E4F15C">
      <w:pPr>
        <w:spacing w:after="0" w:line="264" w:lineRule="auto"/>
        <w:rPr>
          <w:rFonts w:eastAsia="Times New Roman" w:cstheme="minorHAnsi"/>
          <w:b/>
          <w:bCs/>
          <w:color w:val="000000" w:themeColor="text1"/>
          <w:kern w:val="0"/>
          <w14:ligatures w14:val="none"/>
        </w:rPr>
      </w:pPr>
      <w:r w:rsidRPr="007403F8">
        <w:rPr>
          <w:rFonts w:eastAsia="Times New Roman" w:cstheme="minorHAnsi"/>
          <w:b/>
          <w:bCs/>
          <w:color w:val="000000" w:themeColor="text1"/>
          <w:kern w:val="0"/>
          <w14:ligatures w14:val="none"/>
        </w:rPr>
        <w:t>STATEMENT OF PURPOSE:</w:t>
      </w:r>
    </w:p>
    <w:p w:rsidRPr="007403F8" w:rsidR="002108B5" w:rsidP="0064109A" w:rsidRDefault="002108B5" w14:paraId="7745CFC7" w14:textId="77777777">
      <w:pPr>
        <w:spacing w:after="0" w:line="264" w:lineRule="auto"/>
        <w:rPr>
          <w:rFonts w:eastAsia="Times New Roman" w:cstheme="minorHAnsi"/>
          <w:b/>
          <w:bCs/>
          <w:color w:val="000000" w:themeColor="text1"/>
          <w:kern w:val="0"/>
          <w14:ligatures w14:val="none"/>
        </w:rPr>
      </w:pPr>
    </w:p>
    <w:p w:rsidRPr="007403F8" w:rsidR="00350A36" w:rsidP="0064109A" w:rsidRDefault="00EC4E58" w14:paraId="686E51BF" w14:textId="77777777">
      <w:pPr>
        <w:spacing w:after="0" w:line="264" w:lineRule="auto"/>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 xml:space="preserve">The Crown Act </w:t>
      </w:r>
      <w:r w:rsidRPr="007403F8" w:rsidR="00350A36">
        <w:rPr>
          <w:rFonts w:eastAsia="Times New Roman" w:cstheme="minorHAnsi"/>
          <w:color w:val="000000" w:themeColor="text1"/>
          <w:kern w:val="0"/>
          <w14:ligatures w14:val="none"/>
        </w:rPr>
        <w:t xml:space="preserve">(Creating a Respectful and Open Workplace for Natural Hair) </w:t>
      </w:r>
      <w:r w:rsidRPr="007403F8">
        <w:rPr>
          <w:rFonts w:eastAsia="Times New Roman" w:cstheme="minorHAnsi"/>
          <w:color w:val="000000" w:themeColor="text1"/>
          <w:kern w:val="0"/>
          <w14:ligatures w14:val="none"/>
        </w:rPr>
        <w:t xml:space="preserve">was incorporated into Texas law </w:t>
      </w:r>
      <w:r w:rsidRPr="007403F8" w:rsidR="00350A36">
        <w:rPr>
          <w:rFonts w:eastAsia="Times New Roman" w:cstheme="minorHAnsi"/>
          <w:color w:val="000000" w:themeColor="text1"/>
          <w:kern w:val="0"/>
          <w14:ligatures w14:val="none"/>
        </w:rPr>
        <w:t>o</w:t>
      </w:r>
      <w:r w:rsidRPr="007403F8">
        <w:rPr>
          <w:rFonts w:eastAsia="Times New Roman" w:cstheme="minorHAnsi"/>
          <w:color w:val="000000" w:themeColor="text1"/>
          <w:kern w:val="0"/>
          <w14:ligatures w14:val="none"/>
        </w:rPr>
        <w:t xml:space="preserve">n May </w:t>
      </w:r>
      <w:r w:rsidRPr="007403F8" w:rsidR="00350A36">
        <w:rPr>
          <w:rFonts w:eastAsia="Times New Roman" w:cstheme="minorHAnsi"/>
          <w:color w:val="000000" w:themeColor="text1"/>
          <w:kern w:val="0"/>
          <w14:ligatures w14:val="none"/>
        </w:rPr>
        <w:t xml:space="preserve">27, </w:t>
      </w:r>
      <w:r w:rsidRPr="007403F8">
        <w:rPr>
          <w:rFonts w:eastAsia="Times New Roman" w:cstheme="minorHAnsi"/>
          <w:color w:val="000000" w:themeColor="text1"/>
          <w:kern w:val="0"/>
          <w14:ligatures w14:val="none"/>
        </w:rPr>
        <w:t xml:space="preserve">2023. This law bans racial discrimination based on hair texture or hairstyle in schools, employment, and housing. </w:t>
      </w:r>
    </w:p>
    <w:p w:rsidRPr="007403F8" w:rsidR="00C220AE" w:rsidP="0064109A" w:rsidRDefault="00C220AE" w14:paraId="12CFE0D0" w14:textId="77777777">
      <w:pPr>
        <w:spacing w:after="0" w:line="264" w:lineRule="auto"/>
        <w:rPr>
          <w:rFonts w:eastAsia="Times New Roman" w:cstheme="minorHAnsi"/>
          <w:color w:val="000000" w:themeColor="text1"/>
          <w:kern w:val="0"/>
          <w14:ligatures w14:val="none"/>
        </w:rPr>
      </w:pPr>
    </w:p>
    <w:p w:rsidRPr="007403F8" w:rsidR="00EC4E58" w:rsidP="0064109A" w:rsidRDefault="00EC4E58" w14:paraId="03975BA2" w14:textId="57BF2F2C">
      <w:pPr>
        <w:spacing w:after="0" w:line="264" w:lineRule="auto"/>
        <w:rPr>
          <w:rFonts w:eastAsia="Times New Roman"/>
          <w:color w:val="000000" w:themeColor="text1"/>
          <w:kern w:val="0"/>
          <w14:ligatures w14:val="none"/>
        </w:rPr>
      </w:pPr>
      <w:r w:rsidRPr="007403F8">
        <w:rPr>
          <w:rFonts w:eastAsia="Times New Roman"/>
          <w:color w:val="000000" w:themeColor="text1"/>
          <w:kern w:val="0"/>
          <w14:ligatures w14:val="none"/>
        </w:rPr>
        <w:t>The City will not discriminate against anyone because of their hair texture or hairstyle, commonly or historically associated with race, in employment</w:t>
      </w:r>
      <w:r w:rsidRPr="007403F8" w:rsidR="00350A36">
        <w:rPr>
          <w:rFonts w:eastAsia="Times New Roman"/>
          <w:color w:val="000000" w:themeColor="text1"/>
          <w:kern w:val="0"/>
          <w14:ligatures w14:val="none"/>
        </w:rPr>
        <w:t xml:space="preserve">, educational institutions </w:t>
      </w:r>
      <w:r w:rsidRPr="007403F8">
        <w:rPr>
          <w:rFonts w:eastAsia="Times New Roman"/>
          <w:color w:val="000000" w:themeColor="text1"/>
          <w:kern w:val="0"/>
          <w14:ligatures w14:val="none"/>
        </w:rPr>
        <w:t>and</w:t>
      </w:r>
      <w:r w:rsidRPr="007403F8" w:rsidR="00350A36">
        <w:rPr>
          <w:rFonts w:eastAsia="Times New Roman"/>
          <w:color w:val="000000" w:themeColor="text1"/>
          <w:kern w:val="0"/>
          <w14:ligatures w14:val="none"/>
        </w:rPr>
        <w:t xml:space="preserve"> the housing sector</w:t>
      </w:r>
      <w:r w:rsidRPr="007403F8">
        <w:rPr>
          <w:rFonts w:eastAsia="Times New Roman"/>
          <w:color w:val="000000" w:themeColor="text1"/>
          <w:kern w:val="0"/>
          <w14:ligatures w14:val="none"/>
        </w:rPr>
        <w:t>.</w:t>
      </w:r>
      <w:r w:rsidRPr="007403F8" w:rsidR="00350A36">
        <w:rPr>
          <w:rFonts w:eastAsia="Times New Roman"/>
          <w:color w:val="000000" w:themeColor="text1"/>
          <w:kern w:val="0"/>
          <w14:ligatures w14:val="none"/>
        </w:rPr>
        <w:t xml:space="preserve"> Specifically, </w:t>
      </w:r>
    </w:p>
    <w:p w:rsidRPr="007403F8" w:rsidR="00350A36" w:rsidP="0064109A" w:rsidRDefault="00350A36" w14:paraId="1C1920F5" w14:textId="77777777">
      <w:pPr>
        <w:pStyle w:val="ListParagraph"/>
        <w:spacing w:after="0" w:line="264" w:lineRule="auto"/>
        <w:contextualSpacing w:val="0"/>
        <w:rPr>
          <w:rFonts w:eastAsia="Times New Roman" w:cstheme="minorHAnsi"/>
          <w:color w:val="000000" w:themeColor="text1"/>
          <w:kern w:val="0"/>
          <w14:ligatures w14:val="none"/>
        </w:rPr>
      </w:pPr>
    </w:p>
    <w:p w:rsidRPr="007403F8" w:rsidR="00DD460A" w:rsidP="0064109A" w:rsidRDefault="00350A36" w14:paraId="52F726C0" w14:textId="77777777">
      <w:pPr>
        <w:pStyle w:val="ListParagraph"/>
        <w:numPr>
          <w:ilvl w:val="0"/>
          <w:numId w:val="9"/>
        </w:numPr>
        <w:shd w:val="clear" w:color="auto" w:fill="FFFFFF" w:themeFill="background1"/>
        <w:spacing w:after="0" w:line="264" w:lineRule="auto"/>
        <w:ind w:left="720"/>
        <w:contextualSpacing w:val="0"/>
        <w:rPr>
          <w:rFonts w:eastAsia="Times New Roman"/>
          <w:color w:val="000000" w:themeColor="text1"/>
          <w:spacing w:val="2"/>
          <w:kern w:val="0"/>
          <w14:ligatures w14:val="none"/>
        </w:rPr>
      </w:pPr>
      <w:proofErr w:type="gramStart"/>
      <w:r w:rsidRPr="007403F8">
        <w:rPr>
          <w:rFonts w:eastAsia="Times New Roman"/>
          <w:color w:val="000000" w:themeColor="text1"/>
          <w:spacing w:val="2"/>
          <w:kern w:val="0"/>
          <w14:ligatures w14:val="none"/>
        </w:rPr>
        <w:t>With regard to</w:t>
      </w:r>
      <w:proofErr w:type="gramEnd"/>
      <w:r w:rsidRPr="007403F8">
        <w:rPr>
          <w:rFonts w:eastAsia="Times New Roman"/>
          <w:color w:val="000000" w:themeColor="text1"/>
          <w:spacing w:val="2"/>
          <w:kern w:val="0"/>
          <w14:ligatures w14:val="none"/>
        </w:rPr>
        <w:t xml:space="preserve"> employment, it amends Chapter 21 of the Texas Labor Code by adding section 21.1095, which prohibits employers from discriminating against employees based on hair texture or protective hairstyles commonly or historically associated with race.</w:t>
      </w:r>
    </w:p>
    <w:p w:rsidRPr="007403F8" w:rsidR="00350A36" w:rsidP="0064109A" w:rsidRDefault="00350A36" w14:paraId="029222DB" w14:textId="13500F01">
      <w:pPr>
        <w:shd w:val="clear" w:color="auto" w:fill="FFFFFF"/>
        <w:spacing w:after="0" w:line="264" w:lineRule="auto"/>
        <w:ind w:left="360" w:firstLine="60"/>
        <w:rPr>
          <w:rFonts w:eastAsia="Times New Roman" w:cstheme="minorHAnsi"/>
          <w:color w:val="000000" w:themeColor="text1"/>
          <w:spacing w:val="2"/>
          <w:kern w:val="0"/>
          <w14:ligatures w14:val="none"/>
        </w:rPr>
      </w:pPr>
    </w:p>
    <w:p w:rsidRPr="007403F8" w:rsidR="00DD460A" w:rsidP="0064109A" w:rsidRDefault="00350A36" w14:paraId="32A1BC22" w14:textId="77777777">
      <w:pPr>
        <w:pStyle w:val="ListParagraph"/>
        <w:numPr>
          <w:ilvl w:val="0"/>
          <w:numId w:val="9"/>
        </w:numPr>
        <w:shd w:val="clear" w:color="auto" w:fill="FFFFFF"/>
        <w:spacing w:after="0" w:line="264" w:lineRule="auto"/>
        <w:ind w:left="720"/>
        <w:contextualSpacing w:val="0"/>
        <w:rPr>
          <w:rFonts w:eastAsia="Times New Roman" w:cstheme="minorHAnsi"/>
          <w:color w:val="000000" w:themeColor="text1"/>
          <w:spacing w:val="2"/>
          <w:kern w:val="0"/>
          <w14:ligatures w14:val="none"/>
        </w:rPr>
      </w:pPr>
      <w:r w:rsidRPr="007403F8">
        <w:rPr>
          <w:rFonts w:eastAsia="Times New Roman" w:cstheme="minorHAnsi"/>
          <w:color w:val="000000" w:themeColor="text1"/>
          <w:spacing w:val="2"/>
          <w:kern w:val="0"/>
          <w14:ligatures w14:val="none"/>
        </w:rPr>
        <w:t>It also applies to dress codes, grooming policies, and housing.</w:t>
      </w:r>
    </w:p>
    <w:p w:rsidRPr="007403F8" w:rsidR="00CA23DE" w:rsidP="0064109A" w:rsidRDefault="00CA23DE" w14:paraId="39E8C123" w14:textId="77777777">
      <w:pPr>
        <w:pStyle w:val="ListParagraph"/>
        <w:spacing w:after="0" w:line="264" w:lineRule="auto"/>
        <w:contextualSpacing w:val="0"/>
        <w:rPr>
          <w:rFonts w:eastAsia="Times New Roman" w:cstheme="minorHAnsi"/>
          <w:color w:val="000000" w:themeColor="text1"/>
          <w:spacing w:val="2"/>
          <w:kern w:val="0"/>
          <w14:ligatures w14:val="none"/>
        </w:rPr>
      </w:pPr>
    </w:p>
    <w:p w:rsidRPr="007403F8" w:rsidR="00CA23DE" w:rsidP="0064109A" w:rsidRDefault="00CA23DE" w14:paraId="5D59213C" w14:textId="488CCE08">
      <w:pPr>
        <w:pStyle w:val="ListParagraph"/>
        <w:numPr>
          <w:ilvl w:val="0"/>
          <w:numId w:val="9"/>
        </w:numPr>
        <w:spacing w:after="0" w:line="264" w:lineRule="auto"/>
        <w:ind w:left="720"/>
        <w:contextualSpacing w:val="0"/>
        <w:rPr>
          <w:color w:val="000000" w:themeColor="text1"/>
        </w:rPr>
      </w:pPr>
      <w:r w:rsidRPr="007403F8">
        <w:rPr>
          <w:color w:val="000000" w:themeColor="text1"/>
        </w:rPr>
        <w:t xml:space="preserve">The City prohibits any retaliation, </w:t>
      </w:r>
      <w:r w:rsidRPr="007403F8" w:rsidR="108A22FF">
        <w:rPr>
          <w:color w:val="000000" w:themeColor="text1"/>
        </w:rPr>
        <w:t>harassment,</w:t>
      </w:r>
      <w:r w:rsidRPr="007403F8">
        <w:rPr>
          <w:color w:val="000000" w:themeColor="text1"/>
        </w:rPr>
        <w:t xml:space="preserve"> or adverse action due to an individual’s protected hairstyle under this policy or for reporting or participating in an investigation of unlawful discrimination under this policy.</w:t>
      </w:r>
    </w:p>
    <w:p w:rsidRPr="007403F8" w:rsidR="002108B5" w:rsidP="0064109A" w:rsidRDefault="002108B5" w14:paraId="7437D992" w14:textId="77777777">
      <w:pPr>
        <w:shd w:val="clear" w:color="auto" w:fill="FFFFFF"/>
        <w:spacing w:after="0" w:line="264" w:lineRule="auto"/>
        <w:rPr>
          <w:rFonts w:eastAsia="Times New Roman" w:cstheme="minorHAnsi"/>
          <w:b/>
          <w:bCs/>
          <w:color w:val="000000" w:themeColor="text1"/>
          <w:kern w:val="0"/>
          <w14:ligatures w14:val="none"/>
        </w:rPr>
      </w:pPr>
    </w:p>
    <w:p w:rsidRPr="007403F8" w:rsidR="00CA23DE" w:rsidP="0064109A" w:rsidRDefault="00CA23DE" w14:paraId="3CF212CF" w14:textId="4C40FD07">
      <w:pPr>
        <w:shd w:val="clear" w:color="auto" w:fill="FFFFFF"/>
        <w:spacing w:after="0" w:line="264" w:lineRule="auto"/>
        <w:rPr>
          <w:rFonts w:eastAsia="Times New Roman" w:cstheme="minorHAnsi"/>
          <w:b/>
          <w:bCs/>
          <w:color w:val="000000" w:themeColor="text1"/>
          <w:kern w:val="0"/>
          <w14:ligatures w14:val="none"/>
        </w:rPr>
      </w:pPr>
      <w:r w:rsidRPr="007403F8">
        <w:rPr>
          <w:rFonts w:eastAsia="Times New Roman" w:cstheme="minorHAnsi"/>
          <w:b/>
          <w:bCs/>
          <w:color w:val="000000" w:themeColor="text1"/>
          <w:kern w:val="0"/>
          <w14:ligatures w14:val="none"/>
        </w:rPr>
        <w:t>DEFINITIONS:</w:t>
      </w:r>
    </w:p>
    <w:p w:rsidRPr="007403F8" w:rsidR="00CA23DE" w:rsidP="0064109A" w:rsidRDefault="00CA23DE" w14:paraId="7D192ECD" w14:textId="77777777">
      <w:pPr>
        <w:shd w:val="clear" w:color="auto" w:fill="FFFFFF"/>
        <w:spacing w:after="0" w:line="264" w:lineRule="auto"/>
        <w:rPr>
          <w:rFonts w:eastAsia="Times New Roman" w:cstheme="minorHAnsi"/>
          <w:color w:val="000000" w:themeColor="text1"/>
          <w:kern w:val="0"/>
          <w14:ligatures w14:val="none"/>
        </w:rPr>
      </w:pPr>
    </w:p>
    <w:p w:rsidRPr="007403F8" w:rsidR="00350A36" w:rsidP="0064109A" w:rsidRDefault="00350A36" w14:paraId="6DF88089" w14:textId="2DC86D63">
      <w:pPr>
        <w:shd w:val="clear" w:color="auto" w:fill="FFFFFF"/>
        <w:spacing w:after="0" w:line="264" w:lineRule="auto"/>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Examples of protected hairstyles include:</w:t>
      </w:r>
    </w:p>
    <w:p w:rsidRPr="007403F8" w:rsidR="0064109A" w:rsidP="0064109A" w:rsidRDefault="0064109A" w14:paraId="3E3A0F50" w14:textId="77777777">
      <w:pPr>
        <w:shd w:val="clear" w:color="auto" w:fill="FFFFFF"/>
        <w:spacing w:after="0" w:line="264" w:lineRule="auto"/>
        <w:rPr>
          <w:rFonts w:eastAsia="Times New Roman" w:cstheme="minorHAnsi"/>
          <w:color w:val="000000" w:themeColor="text1"/>
          <w:kern w:val="0"/>
          <w14:ligatures w14:val="none"/>
        </w:rPr>
      </w:pPr>
    </w:p>
    <w:p w:rsidRPr="007403F8" w:rsidR="00350A36" w:rsidP="0064109A" w:rsidRDefault="00350A36" w14:paraId="42DCB505" w14:textId="74C4F4A7">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Afros</w:t>
      </w:r>
    </w:p>
    <w:p w:rsidRPr="007403F8" w:rsidR="0064109A" w:rsidP="0064109A" w:rsidRDefault="0064109A" w14:paraId="04EC3549"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28195FD4" w14:textId="546A46D4">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Bantu knots</w:t>
      </w:r>
    </w:p>
    <w:p w:rsidRPr="007403F8" w:rsidR="0064109A" w:rsidP="0064109A" w:rsidRDefault="0064109A" w14:paraId="318B9D46"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707E07C7" w14:textId="0C2C19E5">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Braids</w:t>
      </w:r>
    </w:p>
    <w:p w:rsidRPr="007403F8" w:rsidR="0064109A" w:rsidP="0064109A" w:rsidRDefault="0064109A" w14:paraId="178ED500"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2DFD4D3D" w14:textId="12EA28BB">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Cornrows</w:t>
      </w:r>
    </w:p>
    <w:p w:rsidRPr="007403F8" w:rsidR="0064109A" w:rsidP="0064109A" w:rsidRDefault="0064109A" w14:paraId="732E2E28"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6988DF05" w14:textId="3C294CCD">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Curls</w:t>
      </w:r>
    </w:p>
    <w:p w:rsidRPr="007403F8" w:rsidR="0064109A" w:rsidP="0064109A" w:rsidRDefault="0064109A" w14:paraId="5B85761E"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42E0B60E" w14:textId="17741729">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Locs</w:t>
      </w:r>
    </w:p>
    <w:p w:rsidRPr="007403F8" w:rsidR="0064109A" w:rsidP="0064109A" w:rsidRDefault="0064109A" w14:paraId="4AE040F1"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350A36" w:rsidP="0064109A" w:rsidRDefault="00350A36" w14:paraId="41B51EDD" w14:textId="5BA94CB2">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Twists</w:t>
      </w:r>
    </w:p>
    <w:p w:rsidRPr="007403F8" w:rsidR="0064109A" w:rsidP="0064109A" w:rsidRDefault="0064109A" w14:paraId="4A4F1C0E" w14:textId="77777777">
      <w:pPr>
        <w:pStyle w:val="ListParagraph"/>
        <w:shd w:val="clear" w:color="auto" w:fill="FFFFFF"/>
        <w:spacing w:after="0" w:line="264" w:lineRule="auto"/>
        <w:contextualSpacing w:val="0"/>
        <w:rPr>
          <w:rFonts w:eastAsia="Times New Roman" w:cstheme="minorHAnsi"/>
          <w:color w:val="000000" w:themeColor="text1"/>
          <w:kern w:val="0"/>
          <w14:ligatures w14:val="none"/>
        </w:rPr>
      </w:pPr>
    </w:p>
    <w:p w:rsidRPr="007403F8" w:rsidR="0081616D" w:rsidP="0064109A" w:rsidRDefault="00350A36" w14:paraId="5D8A12D4" w14:textId="08F0297A">
      <w:pPr>
        <w:pStyle w:val="ListParagraph"/>
        <w:numPr>
          <w:ilvl w:val="0"/>
          <w:numId w:val="10"/>
        </w:numPr>
        <w:shd w:val="clear" w:color="auto" w:fill="FFFFFF"/>
        <w:spacing w:after="0" w:line="264" w:lineRule="auto"/>
        <w:contextualSpacing w:val="0"/>
        <w:rPr>
          <w:rFonts w:eastAsia="Times New Roman" w:cstheme="minorHAnsi"/>
          <w:color w:val="000000" w:themeColor="text1"/>
          <w:kern w:val="0"/>
          <w14:ligatures w14:val="none"/>
        </w:rPr>
      </w:pPr>
      <w:r w:rsidRPr="007403F8">
        <w:rPr>
          <w:rFonts w:eastAsia="Times New Roman" w:cstheme="minorHAnsi"/>
          <w:color w:val="000000" w:themeColor="text1"/>
          <w:kern w:val="0"/>
          <w14:ligatures w14:val="none"/>
        </w:rPr>
        <w:t>Hair that is tightly coiled or tightly curled</w:t>
      </w:r>
    </w:p>
    <w:p w:rsidRPr="007403F8" w:rsidR="002108B5" w:rsidP="0064109A" w:rsidRDefault="002108B5" w14:paraId="0347FC1A" w14:textId="77777777">
      <w:pPr>
        <w:shd w:val="clear" w:color="auto" w:fill="FFFFFF"/>
        <w:spacing w:after="0" w:line="264" w:lineRule="auto"/>
        <w:rPr>
          <w:rFonts w:eastAsia="Times New Roman" w:cstheme="minorHAnsi"/>
          <w:b/>
          <w:bCs/>
          <w:color w:val="000000" w:themeColor="text1"/>
          <w:kern w:val="0"/>
          <w14:ligatures w14:val="none"/>
        </w:rPr>
      </w:pPr>
    </w:p>
    <w:p w:rsidRPr="007403F8" w:rsidR="0028694E" w:rsidP="0064109A" w:rsidRDefault="0028694E" w14:paraId="400C8D70" w14:textId="1DA2A2B0">
      <w:pPr>
        <w:shd w:val="clear" w:color="auto" w:fill="FFFFFF"/>
        <w:spacing w:after="0" w:line="264" w:lineRule="auto"/>
        <w:rPr>
          <w:rFonts w:eastAsia="Times New Roman" w:cstheme="minorHAnsi"/>
          <w:b/>
          <w:bCs/>
          <w:color w:val="000000" w:themeColor="text1"/>
          <w:kern w:val="0"/>
          <w14:ligatures w14:val="none"/>
        </w:rPr>
      </w:pPr>
      <w:r w:rsidRPr="007403F8">
        <w:rPr>
          <w:rFonts w:eastAsia="Times New Roman" w:cstheme="minorHAnsi"/>
          <w:b/>
          <w:bCs/>
          <w:color w:val="000000" w:themeColor="text1"/>
          <w:kern w:val="0"/>
          <w14:ligatures w14:val="none"/>
        </w:rPr>
        <w:t>APPLICABILITY:</w:t>
      </w:r>
    </w:p>
    <w:p w:rsidRPr="007403F8" w:rsidR="002108B5" w:rsidP="0064109A" w:rsidRDefault="002108B5" w14:paraId="29C1411F" w14:textId="77777777">
      <w:pPr>
        <w:shd w:val="clear" w:color="auto" w:fill="FFFFFF"/>
        <w:spacing w:after="0" w:line="264" w:lineRule="auto"/>
        <w:rPr>
          <w:rFonts w:eastAsia="Times New Roman" w:cstheme="minorHAnsi"/>
          <w:b/>
          <w:bCs/>
          <w:color w:val="000000" w:themeColor="text1"/>
          <w:kern w:val="0"/>
          <w14:ligatures w14:val="none"/>
        </w:rPr>
      </w:pPr>
    </w:p>
    <w:p w:rsidRPr="007403F8" w:rsidR="0028694E" w:rsidP="0064109A" w:rsidRDefault="0028694E" w14:paraId="08E7684B" w14:textId="77777777">
      <w:pPr>
        <w:shd w:val="clear" w:color="auto" w:fill="FFFFFF" w:themeFill="background1"/>
        <w:spacing w:after="0" w:line="264" w:lineRule="auto"/>
        <w:rPr>
          <w:rFonts w:eastAsia="Times New Roman"/>
          <w:color w:val="000000" w:themeColor="text1"/>
          <w:kern w:val="0"/>
          <w14:ligatures w14:val="none"/>
        </w:rPr>
      </w:pPr>
      <w:r w:rsidRPr="007403F8" w:rsidR="0028694E">
        <w:rPr>
          <w:rFonts w:eastAsia="Times New Roman"/>
          <w:color w:val="000000" w:themeColor="text1"/>
          <w:kern w:val="0"/>
          <w14:ligatures w14:val="none"/>
        </w:rPr>
        <w:t xml:space="preserve">This policy applies to all applicants for employment </w:t>
      </w:r>
      <w:r w:rsidRPr="007403F8" w:rsidR="0028694E">
        <w:rPr>
          <w:rFonts w:eastAsia="Times New Roman"/>
          <w:color w:val="000000" w:themeColor="text1"/>
          <w:kern w:val="0"/>
          <w14:ligatures w14:val="none"/>
        </w:rPr>
        <w:t>as well as all employees of the City.</w:t>
      </w:r>
    </w:p>
    <w:p w:rsidRPr="007403F8" w:rsidR="002108B5" w:rsidP="0064109A" w:rsidRDefault="002108B5" w14:paraId="7B4182AB" w14:textId="77777777">
      <w:pPr>
        <w:shd w:val="clear" w:color="auto" w:fill="FFFFFF"/>
        <w:spacing w:after="0" w:line="264" w:lineRule="auto"/>
        <w:rPr>
          <w:rFonts w:eastAsia="Times New Roman" w:cstheme="minorHAnsi"/>
          <w:b/>
          <w:bCs/>
          <w:color w:val="000000" w:themeColor="text1"/>
          <w:kern w:val="0"/>
          <w14:ligatures w14:val="none"/>
        </w:rPr>
      </w:pPr>
    </w:p>
    <w:p w:rsidRPr="007403F8" w:rsidR="00350A36" w:rsidP="0064109A" w:rsidRDefault="00CA23DE" w14:paraId="7B79BF9E" w14:textId="75EC09D1">
      <w:pPr>
        <w:shd w:val="clear" w:color="auto" w:fill="FFFFFF"/>
        <w:spacing w:after="0" w:line="264" w:lineRule="auto"/>
        <w:rPr>
          <w:rFonts w:eastAsia="Times New Roman" w:cstheme="minorHAnsi"/>
          <w:b/>
          <w:bCs/>
          <w:color w:val="000000" w:themeColor="text1"/>
          <w:kern w:val="0"/>
          <w14:ligatures w14:val="none"/>
        </w:rPr>
      </w:pPr>
      <w:r w:rsidRPr="007403F8">
        <w:rPr>
          <w:rFonts w:eastAsia="Times New Roman" w:cstheme="minorHAnsi"/>
          <w:b/>
          <w:bCs/>
          <w:color w:val="000000" w:themeColor="text1"/>
          <w:kern w:val="0"/>
          <w14:ligatures w14:val="none"/>
        </w:rPr>
        <w:t>PROCEDURES:</w:t>
      </w:r>
    </w:p>
    <w:p w:rsidRPr="007403F8" w:rsidR="002108B5" w:rsidP="0064109A" w:rsidRDefault="002108B5" w14:paraId="56756673" w14:textId="77777777">
      <w:pPr>
        <w:shd w:val="clear" w:color="auto" w:fill="FFFFFF"/>
        <w:spacing w:after="0" w:line="264" w:lineRule="auto"/>
        <w:rPr>
          <w:rFonts w:eastAsia="Times New Roman" w:cstheme="minorHAnsi"/>
          <w:color w:val="000000" w:themeColor="text1"/>
          <w:kern w:val="0"/>
          <w14:ligatures w14:val="none"/>
        </w:rPr>
      </w:pPr>
    </w:p>
    <w:p w:rsidRPr="007403F8" w:rsidR="00565FF9" w:rsidP="0064109A" w:rsidRDefault="0028694E" w14:paraId="11A75E57" w14:textId="5E472C17">
      <w:pPr>
        <w:spacing w:after="0" w:line="264" w:lineRule="auto"/>
        <w:rPr>
          <w:rFonts w:cstheme="minorHAnsi"/>
          <w:color w:val="000000" w:themeColor="text1"/>
        </w:rPr>
      </w:pPr>
      <w:r w:rsidRPr="007403F8">
        <w:rPr>
          <w:rFonts w:eastAsia="Times New Roman" w:cstheme="minorHAnsi"/>
          <w:color w:val="000000" w:themeColor="text1"/>
          <w:kern w:val="0"/>
          <w14:ligatures w14:val="none"/>
        </w:rPr>
        <w:t xml:space="preserve">Please refer to Section H of the City’s </w:t>
      </w:r>
      <w:r w:rsidRPr="007403F8">
        <w:rPr>
          <w:rFonts w:cstheme="minorHAnsi"/>
          <w:color w:val="000000" w:themeColor="text1"/>
        </w:rPr>
        <w:t>Nondiscrimination/Anti-Harassment Policy and Complaint Procedure.</w:t>
      </w:r>
    </w:p>
    <w:sectPr w:rsidRPr="007403F8" w:rsidR="00565F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353"/>
    <w:multiLevelType w:val="multilevel"/>
    <w:tmpl w:val="0B46D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EA44EE"/>
    <w:multiLevelType w:val="multilevel"/>
    <w:tmpl w:val="2CA64F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EE15D73"/>
    <w:multiLevelType w:val="hybridMultilevel"/>
    <w:tmpl w:val="EE165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3004B"/>
    <w:multiLevelType w:val="hybridMultilevel"/>
    <w:tmpl w:val="8D626F52"/>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EDC1BF1"/>
    <w:multiLevelType w:val="hybridMultilevel"/>
    <w:tmpl w:val="50A8B8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BD30B7"/>
    <w:multiLevelType w:val="multilevel"/>
    <w:tmpl w:val="47E23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7F07B6F"/>
    <w:multiLevelType w:val="hybridMultilevel"/>
    <w:tmpl w:val="B66CD86A"/>
    <w:lvl w:ilvl="0" w:tplc="09F45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637460">
    <w:abstractNumId w:val="0"/>
  </w:num>
  <w:num w:numId="2" w16cid:durableId="2106340551">
    <w:abstractNumId w:val="2"/>
  </w:num>
  <w:num w:numId="3" w16cid:durableId="393966795">
    <w:abstractNumId w:val="1"/>
  </w:num>
  <w:num w:numId="4" w16cid:durableId="1748072730">
    <w:abstractNumId w:val="1"/>
    <w:lvlOverride w:ilvl="1">
      <w:lvl w:ilvl="1">
        <w:numFmt w:val="bullet"/>
        <w:lvlText w:val=""/>
        <w:lvlJc w:val="left"/>
        <w:pPr>
          <w:tabs>
            <w:tab w:val="num" w:pos="1440"/>
          </w:tabs>
          <w:ind w:left="1440" w:hanging="360"/>
        </w:pPr>
        <w:rPr>
          <w:rFonts w:hint="default" w:ascii="Symbol" w:hAnsi="Symbol"/>
          <w:sz w:val="20"/>
        </w:rPr>
      </w:lvl>
    </w:lvlOverride>
  </w:num>
  <w:num w:numId="5" w16cid:durableId="457989370">
    <w:abstractNumId w:val="1"/>
    <w:lvlOverride w:ilvl="1">
      <w:lvl w:ilvl="1">
        <w:numFmt w:val="bullet"/>
        <w:lvlText w:val=""/>
        <w:lvlJc w:val="left"/>
        <w:pPr>
          <w:tabs>
            <w:tab w:val="num" w:pos="1440"/>
          </w:tabs>
          <w:ind w:left="1440" w:hanging="360"/>
        </w:pPr>
        <w:rPr>
          <w:rFonts w:hint="default" w:ascii="Symbol" w:hAnsi="Symbol"/>
          <w:sz w:val="20"/>
        </w:rPr>
      </w:lvl>
    </w:lvlOverride>
  </w:num>
  <w:num w:numId="6" w16cid:durableId="1741705610">
    <w:abstractNumId w:val="1"/>
    <w:lvlOverride w:ilvl="1">
      <w:lvl w:ilvl="1">
        <w:numFmt w:val="bullet"/>
        <w:lvlText w:val=""/>
        <w:lvlJc w:val="left"/>
        <w:pPr>
          <w:tabs>
            <w:tab w:val="num" w:pos="1440"/>
          </w:tabs>
          <w:ind w:left="1440" w:hanging="360"/>
        </w:pPr>
        <w:rPr>
          <w:rFonts w:hint="default" w:ascii="Symbol" w:hAnsi="Symbol"/>
          <w:sz w:val="20"/>
        </w:rPr>
      </w:lvl>
    </w:lvlOverride>
  </w:num>
  <w:num w:numId="7" w16cid:durableId="514197849">
    <w:abstractNumId w:val="5"/>
  </w:num>
  <w:num w:numId="8" w16cid:durableId="1053895368">
    <w:abstractNumId w:val="6"/>
  </w:num>
  <w:num w:numId="9" w16cid:durableId="1523325434">
    <w:abstractNumId w:val="3"/>
  </w:num>
  <w:num w:numId="10" w16cid:durableId="1631670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2B"/>
    <w:rsid w:val="000248C2"/>
    <w:rsid w:val="000C48EE"/>
    <w:rsid w:val="00182AC4"/>
    <w:rsid w:val="001E4D12"/>
    <w:rsid w:val="002108B5"/>
    <w:rsid w:val="0028694E"/>
    <w:rsid w:val="002E395D"/>
    <w:rsid w:val="00350A36"/>
    <w:rsid w:val="00376AF7"/>
    <w:rsid w:val="00440F30"/>
    <w:rsid w:val="004B28D6"/>
    <w:rsid w:val="00565FF9"/>
    <w:rsid w:val="005D126F"/>
    <w:rsid w:val="0064109A"/>
    <w:rsid w:val="0066014C"/>
    <w:rsid w:val="006F0258"/>
    <w:rsid w:val="007403F8"/>
    <w:rsid w:val="0081616D"/>
    <w:rsid w:val="00830A33"/>
    <w:rsid w:val="008E5FC6"/>
    <w:rsid w:val="009603FE"/>
    <w:rsid w:val="009D10D7"/>
    <w:rsid w:val="00BE658D"/>
    <w:rsid w:val="00C066E8"/>
    <w:rsid w:val="00C220AE"/>
    <w:rsid w:val="00C24814"/>
    <w:rsid w:val="00CA23DE"/>
    <w:rsid w:val="00D2476F"/>
    <w:rsid w:val="00D91F21"/>
    <w:rsid w:val="00DB15A1"/>
    <w:rsid w:val="00DD460A"/>
    <w:rsid w:val="00EC4E58"/>
    <w:rsid w:val="00F74A2B"/>
    <w:rsid w:val="0CD31D9C"/>
    <w:rsid w:val="108A22FF"/>
    <w:rsid w:val="19E7ED75"/>
    <w:rsid w:val="1B60914B"/>
    <w:rsid w:val="5D925C88"/>
    <w:rsid w:val="735A2CD7"/>
    <w:rsid w:val="7BD1D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9259"/>
  <w15:chartTrackingRefBased/>
  <w15:docId w15:val="{3F4F41B8-682C-439D-B274-CBF69774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4A2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A2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A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A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A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A2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4A2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74A2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74A2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74A2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74A2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74A2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74A2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74A2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74A2B"/>
    <w:rPr>
      <w:rFonts w:eastAsiaTheme="majorEastAsia" w:cstheme="majorBidi"/>
      <w:color w:val="272727" w:themeColor="text1" w:themeTint="D8"/>
    </w:rPr>
  </w:style>
  <w:style w:type="paragraph" w:styleId="Title">
    <w:name w:val="Title"/>
    <w:basedOn w:val="Normal"/>
    <w:next w:val="Normal"/>
    <w:link w:val="TitleChar"/>
    <w:uiPriority w:val="10"/>
    <w:qFormat/>
    <w:rsid w:val="00F74A2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4A2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74A2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74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A2B"/>
    <w:pPr>
      <w:spacing w:before="160"/>
      <w:jc w:val="center"/>
    </w:pPr>
    <w:rPr>
      <w:i/>
      <w:iCs/>
      <w:color w:val="404040" w:themeColor="text1" w:themeTint="BF"/>
    </w:rPr>
  </w:style>
  <w:style w:type="character" w:styleId="QuoteChar" w:customStyle="1">
    <w:name w:val="Quote Char"/>
    <w:basedOn w:val="DefaultParagraphFont"/>
    <w:link w:val="Quote"/>
    <w:uiPriority w:val="29"/>
    <w:rsid w:val="00F74A2B"/>
    <w:rPr>
      <w:i/>
      <w:iCs/>
      <w:color w:val="404040" w:themeColor="text1" w:themeTint="BF"/>
    </w:rPr>
  </w:style>
  <w:style w:type="paragraph" w:styleId="ListParagraph">
    <w:name w:val="List Paragraph"/>
    <w:basedOn w:val="Normal"/>
    <w:uiPriority w:val="34"/>
    <w:qFormat/>
    <w:rsid w:val="00F74A2B"/>
    <w:pPr>
      <w:ind w:left="720"/>
      <w:contextualSpacing/>
    </w:pPr>
  </w:style>
  <w:style w:type="character" w:styleId="IntenseEmphasis">
    <w:name w:val="Intense Emphasis"/>
    <w:basedOn w:val="DefaultParagraphFont"/>
    <w:uiPriority w:val="21"/>
    <w:qFormat/>
    <w:rsid w:val="00F74A2B"/>
    <w:rPr>
      <w:i/>
      <w:iCs/>
      <w:color w:val="2F5496" w:themeColor="accent1" w:themeShade="BF"/>
    </w:rPr>
  </w:style>
  <w:style w:type="paragraph" w:styleId="IntenseQuote">
    <w:name w:val="Intense Quote"/>
    <w:basedOn w:val="Normal"/>
    <w:next w:val="Normal"/>
    <w:link w:val="IntenseQuoteChar"/>
    <w:uiPriority w:val="30"/>
    <w:qFormat/>
    <w:rsid w:val="00F74A2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74A2B"/>
    <w:rPr>
      <w:i/>
      <w:iCs/>
      <w:color w:val="2F5496" w:themeColor="accent1" w:themeShade="BF"/>
    </w:rPr>
  </w:style>
  <w:style w:type="character" w:styleId="IntenseReference">
    <w:name w:val="Intense Reference"/>
    <w:basedOn w:val="DefaultParagraphFont"/>
    <w:uiPriority w:val="32"/>
    <w:qFormat/>
    <w:rsid w:val="00F74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9037">
      <w:bodyDiv w:val="1"/>
      <w:marLeft w:val="0"/>
      <w:marRight w:val="0"/>
      <w:marTop w:val="0"/>
      <w:marBottom w:val="0"/>
      <w:divBdr>
        <w:top w:val="none" w:sz="0" w:space="0" w:color="auto"/>
        <w:left w:val="none" w:sz="0" w:space="0" w:color="auto"/>
        <w:bottom w:val="none" w:sz="0" w:space="0" w:color="auto"/>
        <w:right w:val="none" w:sz="0" w:space="0" w:color="auto"/>
      </w:divBdr>
    </w:div>
    <w:div w:id="1745252174">
      <w:bodyDiv w:val="1"/>
      <w:marLeft w:val="0"/>
      <w:marRight w:val="0"/>
      <w:marTop w:val="0"/>
      <w:marBottom w:val="0"/>
      <w:divBdr>
        <w:top w:val="none" w:sz="0" w:space="0" w:color="auto"/>
        <w:left w:val="none" w:sz="0" w:space="0" w:color="auto"/>
        <w:bottom w:val="none" w:sz="0" w:space="0" w:color="auto"/>
        <w:right w:val="none" w:sz="0" w:space="0" w:color="auto"/>
      </w:divBdr>
      <w:divsChild>
        <w:div w:id="1412585806">
          <w:marLeft w:val="0"/>
          <w:marRight w:val="0"/>
          <w:marTop w:val="0"/>
          <w:marBottom w:val="0"/>
          <w:divBdr>
            <w:top w:val="none" w:sz="0" w:space="0" w:color="auto"/>
            <w:left w:val="none" w:sz="0" w:space="0" w:color="auto"/>
            <w:bottom w:val="none" w:sz="0" w:space="0" w:color="auto"/>
            <w:right w:val="none" w:sz="0" w:space="0" w:color="auto"/>
          </w:divBdr>
          <w:divsChild>
            <w:div w:id="464008968">
              <w:marLeft w:val="0"/>
              <w:marRight w:val="0"/>
              <w:marTop w:val="0"/>
              <w:marBottom w:val="0"/>
              <w:divBdr>
                <w:top w:val="none" w:sz="0" w:space="0" w:color="auto"/>
                <w:left w:val="none" w:sz="0" w:space="0" w:color="auto"/>
                <w:bottom w:val="none" w:sz="0" w:space="0" w:color="auto"/>
                <w:right w:val="none" w:sz="0" w:space="0" w:color="auto"/>
              </w:divBdr>
              <w:divsChild>
                <w:div w:id="1015502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2255257">
          <w:marLeft w:val="0"/>
          <w:marRight w:val="0"/>
          <w:marTop w:val="0"/>
          <w:marBottom w:val="0"/>
          <w:divBdr>
            <w:top w:val="none" w:sz="0" w:space="0" w:color="auto"/>
            <w:left w:val="none" w:sz="0" w:space="0" w:color="auto"/>
            <w:bottom w:val="none" w:sz="0" w:space="0" w:color="auto"/>
            <w:right w:val="none" w:sz="0" w:space="0" w:color="auto"/>
          </w:divBdr>
          <w:divsChild>
            <w:div w:id="764889189">
              <w:marLeft w:val="0"/>
              <w:marRight w:val="0"/>
              <w:marTop w:val="0"/>
              <w:marBottom w:val="0"/>
              <w:divBdr>
                <w:top w:val="none" w:sz="0" w:space="0" w:color="auto"/>
                <w:left w:val="none" w:sz="0" w:space="0" w:color="auto"/>
                <w:bottom w:val="none" w:sz="0" w:space="0" w:color="auto"/>
                <w:right w:val="none" w:sz="0" w:space="0" w:color="auto"/>
              </w:divBdr>
              <w:divsChild>
                <w:div w:id="3637473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4065357">
          <w:marLeft w:val="0"/>
          <w:marRight w:val="0"/>
          <w:marTop w:val="0"/>
          <w:marBottom w:val="0"/>
          <w:divBdr>
            <w:top w:val="none" w:sz="0" w:space="0" w:color="auto"/>
            <w:left w:val="none" w:sz="0" w:space="0" w:color="auto"/>
            <w:bottom w:val="none" w:sz="0" w:space="0" w:color="auto"/>
            <w:right w:val="none" w:sz="0" w:space="0" w:color="auto"/>
          </w:divBdr>
          <w:divsChild>
            <w:div w:id="1449546530">
              <w:marLeft w:val="0"/>
              <w:marRight w:val="0"/>
              <w:marTop w:val="0"/>
              <w:marBottom w:val="0"/>
              <w:divBdr>
                <w:top w:val="none" w:sz="0" w:space="0" w:color="auto"/>
                <w:left w:val="none" w:sz="0" w:space="0" w:color="auto"/>
                <w:bottom w:val="none" w:sz="0" w:space="0" w:color="auto"/>
                <w:right w:val="none" w:sz="0" w:space="0" w:color="auto"/>
              </w:divBdr>
              <w:divsChild>
                <w:div w:id="614294723">
                  <w:marLeft w:val="-420"/>
                  <w:marRight w:val="0"/>
                  <w:marTop w:val="0"/>
                  <w:marBottom w:val="0"/>
                  <w:divBdr>
                    <w:top w:val="none" w:sz="0" w:space="0" w:color="auto"/>
                    <w:left w:val="none" w:sz="0" w:space="0" w:color="auto"/>
                    <w:bottom w:val="none" w:sz="0" w:space="0" w:color="auto"/>
                    <w:right w:val="none" w:sz="0" w:space="0" w:color="auto"/>
                  </w:divBdr>
                  <w:divsChild>
                    <w:div w:id="1144661266">
                      <w:marLeft w:val="0"/>
                      <w:marRight w:val="0"/>
                      <w:marTop w:val="0"/>
                      <w:marBottom w:val="0"/>
                      <w:divBdr>
                        <w:top w:val="none" w:sz="0" w:space="0" w:color="auto"/>
                        <w:left w:val="none" w:sz="0" w:space="0" w:color="auto"/>
                        <w:bottom w:val="none" w:sz="0" w:space="0" w:color="auto"/>
                        <w:right w:val="none" w:sz="0" w:space="0" w:color="auto"/>
                      </w:divBdr>
                      <w:divsChild>
                        <w:div w:id="2040349135">
                          <w:marLeft w:val="0"/>
                          <w:marRight w:val="0"/>
                          <w:marTop w:val="0"/>
                          <w:marBottom w:val="0"/>
                          <w:divBdr>
                            <w:top w:val="none" w:sz="0" w:space="0" w:color="auto"/>
                            <w:left w:val="none" w:sz="0" w:space="0" w:color="auto"/>
                            <w:bottom w:val="none" w:sz="0" w:space="0" w:color="auto"/>
                            <w:right w:val="none" w:sz="0" w:space="0" w:color="auto"/>
                          </w:divBdr>
                          <w:divsChild>
                            <w:div w:id="1315256313">
                              <w:marLeft w:val="0"/>
                              <w:marRight w:val="0"/>
                              <w:marTop w:val="0"/>
                              <w:marBottom w:val="0"/>
                              <w:divBdr>
                                <w:top w:val="none" w:sz="0" w:space="0" w:color="auto"/>
                                <w:left w:val="none" w:sz="0" w:space="0" w:color="auto"/>
                                <w:bottom w:val="none" w:sz="0" w:space="0" w:color="auto"/>
                                <w:right w:val="none" w:sz="0" w:space="0" w:color="auto"/>
                              </w:divBdr>
                            </w:div>
                            <w:div w:id="1792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7228">
                  <w:marLeft w:val="-420"/>
                  <w:marRight w:val="0"/>
                  <w:marTop w:val="0"/>
                  <w:marBottom w:val="0"/>
                  <w:divBdr>
                    <w:top w:val="none" w:sz="0" w:space="0" w:color="auto"/>
                    <w:left w:val="none" w:sz="0" w:space="0" w:color="auto"/>
                    <w:bottom w:val="none" w:sz="0" w:space="0" w:color="auto"/>
                    <w:right w:val="none" w:sz="0" w:space="0" w:color="auto"/>
                  </w:divBdr>
                  <w:divsChild>
                    <w:div w:id="1546409406">
                      <w:marLeft w:val="0"/>
                      <w:marRight w:val="0"/>
                      <w:marTop w:val="0"/>
                      <w:marBottom w:val="0"/>
                      <w:divBdr>
                        <w:top w:val="none" w:sz="0" w:space="0" w:color="auto"/>
                        <w:left w:val="none" w:sz="0" w:space="0" w:color="auto"/>
                        <w:bottom w:val="none" w:sz="0" w:space="0" w:color="auto"/>
                        <w:right w:val="none" w:sz="0" w:space="0" w:color="auto"/>
                      </w:divBdr>
                      <w:divsChild>
                        <w:div w:id="1789079761">
                          <w:marLeft w:val="0"/>
                          <w:marRight w:val="0"/>
                          <w:marTop w:val="0"/>
                          <w:marBottom w:val="0"/>
                          <w:divBdr>
                            <w:top w:val="none" w:sz="0" w:space="0" w:color="auto"/>
                            <w:left w:val="none" w:sz="0" w:space="0" w:color="auto"/>
                            <w:bottom w:val="none" w:sz="0" w:space="0" w:color="auto"/>
                            <w:right w:val="none" w:sz="0" w:space="0" w:color="auto"/>
                          </w:divBdr>
                          <w:divsChild>
                            <w:div w:id="754013420">
                              <w:marLeft w:val="0"/>
                              <w:marRight w:val="0"/>
                              <w:marTop w:val="0"/>
                              <w:marBottom w:val="0"/>
                              <w:divBdr>
                                <w:top w:val="none" w:sz="0" w:space="0" w:color="auto"/>
                                <w:left w:val="none" w:sz="0" w:space="0" w:color="auto"/>
                                <w:bottom w:val="none" w:sz="0" w:space="0" w:color="auto"/>
                                <w:right w:val="none" w:sz="0" w:space="0" w:color="auto"/>
                              </w:divBdr>
                            </w:div>
                            <w:div w:id="20592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3511">
                  <w:marLeft w:val="-420"/>
                  <w:marRight w:val="0"/>
                  <w:marTop w:val="0"/>
                  <w:marBottom w:val="0"/>
                  <w:divBdr>
                    <w:top w:val="none" w:sz="0" w:space="0" w:color="auto"/>
                    <w:left w:val="none" w:sz="0" w:space="0" w:color="auto"/>
                    <w:bottom w:val="none" w:sz="0" w:space="0" w:color="auto"/>
                    <w:right w:val="none" w:sz="0" w:space="0" w:color="auto"/>
                  </w:divBdr>
                  <w:divsChild>
                    <w:div w:id="697699357">
                      <w:marLeft w:val="0"/>
                      <w:marRight w:val="0"/>
                      <w:marTop w:val="0"/>
                      <w:marBottom w:val="0"/>
                      <w:divBdr>
                        <w:top w:val="none" w:sz="0" w:space="0" w:color="auto"/>
                        <w:left w:val="none" w:sz="0" w:space="0" w:color="auto"/>
                        <w:bottom w:val="none" w:sz="0" w:space="0" w:color="auto"/>
                        <w:right w:val="none" w:sz="0" w:space="0" w:color="auto"/>
                      </w:divBdr>
                      <w:divsChild>
                        <w:div w:id="1636368622">
                          <w:marLeft w:val="0"/>
                          <w:marRight w:val="0"/>
                          <w:marTop w:val="0"/>
                          <w:marBottom w:val="0"/>
                          <w:divBdr>
                            <w:top w:val="none" w:sz="0" w:space="0" w:color="auto"/>
                            <w:left w:val="none" w:sz="0" w:space="0" w:color="auto"/>
                            <w:bottom w:val="none" w:sz="0" w:space="0" w:color="auto"/>
                            <w:right w:val="none" w:sz="0" w:space="0" w:color="auto"/>
                          </w:divBdr>
                          <w:divsChild>
                            <w:div w:id="374476504">
                              <w:marLeft w:val="0"/>
                              <w:marRight w:val="0"/>
                              <w:marTop w:val="0"/>
                              <w:marBottom w:val="0"/>
                              <w:divBdr>
                                <w:top w:val="none" w:sz="0" w:space="0" w:color="auto"/>
                                <w:left w:val="none" w:sz="0" w:space="0" w:color="auto"/>
                                <w:bottom w:val="none" w:sz="0" w:space="0" w:color="auto"/>
                                <w:right w:val="none" w:sz="0" w:space="0" w:color="auto"/>
                              </w:divBdr>
                            </w:div>
                            <w:div w:id="20568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1077">
                  <w:marLeft w:val="-420"/>
                  <w:marRight w:val="0"/>
                  <w:marTop w:val="0"/>
                  <w:marBottom w:val="0"/>
                  <w:divBdr>
                    <w:top w:val="none" w:sz="0" w:space="0" w:color="auto"/>
                    <w:left w:val="none" w:sz="0" w:space="0" w:color="auto"/>
                    <w:bottom w:val="none" w:sz="0" w:space="0" w:color="auto"/>
                    <w:right w:val="none" w:sz="0" w:space="0" w:color="auto"/>
                  </w:divBdr>
                  <w:divsChild>
                    <w:div w:id="2087846370">
                      <w:marLeft w:val="0"/>
                      <w:marRight w:val="0"/>
                      <w:marTop w:val="0"/>
                      <w:marBottom w:val="0"/>
                      <w:divBdr>
                        <w:top w:val="none" w:sz="0" w:space="0" w:color="auto"/>
                        <w:left w:val="none" w:sz="0" w:space="0" w:color="auto"/>
                        <w:bottom w:val="none" w:sz="0" w:space="0" w:color="auto"/>
                        <w:right w:val="none" w:sz="0" w:space="0" w:color="auto"/>
                      </w:divBdr>
                      <w:divsChild>
                        <w:div w:id="1408966037">
                          <w:marLeft w:val="0"/>
                          <w:marRight w:val="0"/>
                          <w:marTop w:val="0"/>
                          <w:marBottom w:val="0"/>
                          <w:divBdr>
                            <w:top w:val="none" w:sz="0" w:space="0" w:color="auto"/>
                            <w:left w:val="none" w:sz="0" w:space="0" w:color="auto"/>
                            <w:bottom w:val="none" w:sz="0" w:space="0" w:color="auto"/>
                            <w:right w:val="none" w:sz="0" w:space="0" w:color="auto"/>
                          </w:divBdr>
                          <w:divsChild>
                            <w:div w:id="753404774">
                              <w:marLeft w:val="0"/>
                              <w:marRight w:val="0"/>
                              <w:marTop w:val="0"/>
                              <w:marBottom w:val="0"/>
                              <w:divBdr>
                                <w:top w:val="none" w:sz="0" w:space="0" w:color="auto"/>
                                <w:left w:val="none" w:sz="0" w:space="0" w:color="auto"/>
                                <w:bottom w:val="none" w:sz="0" w:space="0" w:color="auto"/>
                                <w:right w:val="none" w:sz="0" w:space="0" w:color="auto"/>
                              </w:divBdr>
                            </w:div>
                            <w:div w:id="21093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786">
                  <w:marLeft w:val="-420"/>
                  <w:marRight w:val="0"/>
                  <w:marTop w:val="0"/>
                  <w:marBottom w:val="0"/>
                  <w:divBdr>
                    <w:top w:val="none" w:sz="0" w:space="0" w:color="auto"/>
                    <w:left w:val="none" w:sz="0" w:space="0" w:color="auto"/>
                    <w:bottom w:val="none" w:sz="0" w:space="0" w:color="auto"/>
                    <w:right w:val="none" w:sz="0" w:space="0" w:color="auto"/>
                  </w:divBdr>
                  <w:divsChild>
                    <w:div w:id="1053390133">
                      <w:marLeft w:val="0"/>
                      <w:marRight w:val="0"/>
                      <w:marTop w:val="0"/>
                      <w:marBottom w:val="0"/>
                      <w:divBdr>
                        <w:top w:val="none" w:sz="0" w:space="0" w:color="auto"/>
                        <w:left w:val="none" w:sz="0" w:space="0" w:color="auto"/>
                        <w:bottom w:val="none" w:sz="0" w:space="0" w:color="auto"/>
                        <w:right w:val="none" w:sz="0" w:space="0" w:color="auto"/>
                      </w:divBdr>
                      <w:divsChild>
                        <w:div w:id="1173446357">
                          <w:marLeft w:val="0"/>
                          <w:marRight w:val="0"/>
                          <w:marTop w:val="0"/>
                          <w:marBottom w:val="0"/>
                          <w:divBdr>
                            <w:top w:val="none" w:sz="0" w:space="0" w:color="auto"/>
                            <w:left w:val="none" w:sz="0" w:space="0" w:color="auto"/>
                            <w:bottom w:val="none" w:sz="0" w:space="0" w:color="auto"/>
                            <w:right w:val="none" w:sz="0" w:space="0" w:color="auto"/>
                          </w:divBdr>
                          <w:divsChild>
                            <w:div w:id="1707176194">
                              <w:marLeft w:val="0"/>
                              <w:marRight w:val="0"/>
                              <w:marTop w:val="0"/>
                              <w:marBottom w:val="0"/>
                              <w:divBdr>
                                <w:top w:val="none" w:sz="0" w:space="0" w:color="auto"/>
                                <w:left w:val="none" w:sz="0" w:space="0" w:color="auto"/>
                                <w:bottom w:val="none" w:sz="0" w:space="0" w:color="auto"/>
                                <w:right w:val="none" w:sz="0" w:space="0" w:color="auto"/>
                              </w:divBdr>
                            </w:div>
                            <w:div w:id="69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77753">
      <w:bodyDiv w:val="1"/>
      <w:marLeft w:val="0"/>
      <w:marRight w:val="0"/>
      <w:marTop w:val="0"/>
      <w:marBottom w:val="0"/>
      <w:divBdr>
        <w:top w:val="none" w:sz="0" w:space="0" w:color="auto"/>
        <w:left w:val="none" w:sz="0" w:space="0" w:color="auto"/>
        <w:bottom w:val="none" w:sz="0" w:space="0" w:color="auto"/>
        <w:right w:val="none" w:sz="0" w:space="0" w:color="auto"/>
      </w:divBdr>
      <w:divsChild>
        <w:div w:id="432943736">
          <w:marLeft w:val="0"/>
          <w:marRight w:val="0"/>
          <w:marTop w:val="0"/>
          <w:marBottom w:val="0"/>
          <w:divBdr>
            <w:top w:val="single" w:sz="2" w:space="0" w:color="E5E7EB"/>
            <w:left w:val="single" w:sz="2" w:space="0" w:color="E5E7EB"/>
            <w:bottom w:val="single" w:sz="2" w:space="0" w:color="E5E7EB"/>
            <w:right w:val="single" w:sz="2" w:space="0" w:color="E5E7EB"/>
          </w:divBdr>
        </w:div>
        <w:div w:id="199439233">
          <w:marLeft w:val="0"/>
          <w:marRight w:val="0"/>
          <w:marTop w:val="0"/>
          <w:marBottom w:val="0"/>
          <w:divBdr>
            <w:top w:val="single" w:sz="2" w:space="0" w:color="E5E7EB"/>
            <w:left w:val="single" w:sz="2" w:space="0" w:color="E5E7EB"/>
            <w:bottom w:val="single" w:sz="2" w:space="0" w:color="E5E7EB"/>
            <w:right w:val="single" w:sz="2" w:space="0" w:color="E5E7EB"/>
          </w:divBdr>
          <w:divsChild>
            <w:div w:id="108135328">
              <w:marLeft w:val="0"/>
              <w:marRight w:val="0"/>
              <w:marTop w:val="0"/>
              <w:marBottom w:val="0"/>
              <w:divBdr>
                <w:top w:val="single" w:sz="2" w:space="0" w:color="E5E7EB"/>
                <w:left w:val="single" w:sz="2" w:space="0" w:color="E5E7EB"/>
                <w:bottom w:val="single" w:sz="2" w:space="0" w:color="E5E7EB"/>
                <w:right w:val="single" w:sz="2" w:space="0" w:color="E5E7EB"/>
              </w:divBdr>
              <w:divsChild>
                <w:div w:id="2058119626">
                  <w:marLeft w:val="0"/>
                  <w:marRight w:val="0"/>
                  <w:marTop w:val="0"/>
                  <w:marBottom w:val="0"/>
                  <w:divBdr>
                    <w:top w:val="single" w:sz="2" w:space="0" w:color="E5E7EB"/>
                    <w:left w:val="single" w:sz="2" w:space="0" w:color="E5E7EB"/>
                    <w:bottom w:val="single" w:sz="2" w:space="0" w:color="E5E7EB"/>
                    <w:right w:val="single" w:sz="2" w:space="0" w:color="E5E7EB"/>
                  </w:divBdr>
                  <w:divsChild>
                    <w:div w:id="1859125419">
                      <w:marLeft w:val="0"/>
                      <w:marRight w:val="0"/>
                      <w:marTop w:val="0"/>
                      <w:marBottom w:val="600"/>
                      <w:divBdr>
                        <w:top w:val="single" w:sz="2" w:space="0" w:color="E5E7EB"/>
                        <w:left w:val="single" w:sz="2" w:space="0" w:color="E5E7EB"/>
                        <w:bottom w:val="single" w:sz="2" w:space="0" w:color="E5E7EB"/>
                        <w:right w:val="single" w:sz="2" w:space="0" w:color="E5E7EB"/>
                      </w:divBdr>
                      <w:divsChild>
                        <w:div w:id="1141580992">
                          <w:marLeft w:val="0"/>
                          <w:marRight w:val="0"/>
                          <w:marTop w:val="0"/>
                          <w:marBottom w:val="0"/>
                          <w:divBdr>
                            <w:top w:val="single" w:sz="2" w:space="0" w:color="E5E7EB"/>
                            <w:left w:val="single" w:sz="2" w:space="0" w:color="E5E7EB"/>
                            <w:bottom w:val="single" w:sz="2" w:space="0" w:color="E5E7EB"/>
                            <w:right w:val="single" w:sz="2" w:space="0" w:color="E5E7EB"/>
                          </w:divBdr>
                        </w:div>
                        <w:div w:id="1863475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905703">
                      <w:marLeft w:val="0"/>
                      <w:marRight w:val="0"/>
                      <w:marTop w:val="0"/>
                      <w:marBottom w:val="750"/>
                      <w:divBdr>
                        <w:top w:val="single" w:sz="2" w:space="0" w:color="E5E7EB"/>
                        <w:left w:val="single" w:sz="2" w:space="0" w:color="E5E7EB"/>
                        <w:bottom w:val="single" w:sz="2" w:space="0" w:color="E5E7EB"/>
                        <w:right w:val="single" w:sz="2" w:space="0" w:color="E5E7EB"/>
                      </w:divBdr>
                    </w:div>
                    <w:div w:id="1202865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13DBF8-CF59-452B-8CD3-79FAFCDD511A}">
  <ds:schemaRefs>
    <ds:schemaRef ds:uri="http://schemas.microsoft.com/sharepoint/v3/contenttype/forms"/>
  </ds:schemaRefs>
</ds:datastoreItem>
</file>

<file path=customXml/itemProps2.xml><?xml version="1.0" encoding="utf-8"?>
<ds:datastoreItem xmlns:ds="http://schemas.openxmlformats.org/officeDocument/2006/customXml" ds:itemID="{6662A3AA-02B9-4C6C-BDB2-DAC959CD89D0}"/>
</file>

<file path=customXml/itemProps3.xml><?xml version="1.0" encoding="utf-8"?>
<ds:datastoreItem xmlns:ds="http://schemas.openxmlformats.org/officeDocument/2006/customXml" ds:itemID="{BC59F0DB-D44F-42ED-93BE-9F8ABA108AE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17</cp:revision>
  <dcterms:created xsi:type="dcterms:W3CDTF">2025-04-07T04:06:00Z</dcterms:created>
  <dcterms:modified xsi:type="dcterms:W3CDTF">2025-07-03T14:48:00Z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2025-04-07T04:06:04Z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38174d5d-5560-4f56-bacf-20249950cde3</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