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702A" w:rsidR="00966D03" w:rsidP="00F6702A" w:rsidRDefault="00966D03" w14:paraId="222EE4BD" w14:textId="5AB82633">
      <w:pPr>
        <w:pStyle w:val="NormalWeb"/>
        <w:shd w:val="clear" w:color="auto" w:fill="FFFFFF" w:themeFill="background1"/>
        <w:spacing w:line="264" w:lineRule="auto"/>
        <w:jc w:val="center"/>
        <w:rPr>
          <w:rFonts w:ascii="Calibri" w:hAnsi="Calibri" w:eastAsia="Yu Gothic Light" w:cs="Calibri"/>
          <w:b/>
          <w:bCs/>
          <w:snapToGrid/>
          <w:color w:val="000000" w:themeColor="text1"/>
          <w14:ligatures w14:val="none"/>
        </w:rPr>
      </w:pPr>
      <w:r w:rsidRPr="00F6702A">
        <w:rPr>
          <w:rFonts w:ascii="Calibri" w:hAnsi="Calibri" w:eastAsia="Yu Gothic Light" w:cs="Calibri"/>
          <w:b/>
          <w:bCs/>
          <w:snapToGrid/>
          <w:color w:val="000000" w:themeColor="text1"/>
          <w14:ligatures w14:val="none"/>
        </w:rPr>
        <w:t>SECTION: PAID LEAVE</w:t>
      </w:r>
    </w:p>
    <w:p w:rsidRPr="00F6702A" w:rsidR="00966D03" w:rsidP="00F6702A" w:rsidRDefault="00966D03" w14:paraId="7C09F81B" w14:textId="77777777">
      <w:pPr>
        <w:widowControl/>
        <w:shd w:val="clear" w:color="auto" w:fill="FFFFFF"/>
        <w:spacing w:line="264" w:lineRule="auto"/>
        <w:jc w:val="center"/>
        <w:rPr>
          <w:rFonts w:ascii="Calibri" w:hAnsi="Calibri" w:eastAsia="Yu Gothic Light" w:cs="Calibri"/>
          <w:b/>
          <w:bCs/>
          <w:snapToGrid/>
          <w:color w:val="000000" w:themeColor="text1"/>
          <w:szCs w:val="24"/>
          <w14:ligatures w14:val="none"/>
        </w:rPr>
      </w:pPr>
    </w:p>
    <w:p w:rsidRPr="00F6702A" w:rsidR="00966D03" w:rsidP="00F6702A" w:rsidRDefault="00966D03" w14:paraId="25800EA9" w14:textId="72A76B13">
      <w:pPr>
        <w:widowControl/>
        <w:shd w:val="clear" w:color="auto" w:fill="FFFFFF"/>
        <w:tabs>
          <w:tab w:val="left" w:pos="5040"/>
        </w:tabs>
        <w:spacing w:line="264" w:lineRule="auto"/>
        <w:rPr>
          <w:rFonts w:ascii="Calibri" w:hAnsi="Calibri" w:eastAsia="Yu Gothic Light" w:cs="Calibri"/>
          <w:snapToGrid/>
          <w:color w:val="000000" w:themeColor="text1"/>
          <w:szCs w:val="24"/>
          <w14:ligatures w14:val="none"/>
        </w:rPr>
      </w:pPr>
      <w:r w:rsidRPr="00F6702A">
        <w:rPr>
          <w:rFonts w:ascii="Calibri" w:hAnsi="Calibri" w:eastAsia="Yu Gothic Light" w:cs="Calibri"/>
          <w:b/>
          <w:bCs/>
          <w:snapToGrid/>
          <w:color w:val="000000" w:themeColor="text1"/>
          <w:szCs w:val="24"/>
          <w14:ligatures w14:val="none"/>
        </w:rPr>
        <w:t xml:space="preserve">POLICY: </w:t>
      </w:r>
      <w:r w:rsidRPr="00F6702A">
        <w:rPr>
          <w:rFonts w:ascii="Calibri" w:hAnsi="Calibri" w:eastAsia="Yu Gothic Light" w:cs="Calibri"/>
          <w:snapToGrid/>
          <w:color w:val="000000" w:themeColor="text1"/>
          <w:szCs w:val="24"/>
          <w14:ligatures w14:val="none"/>
        </w:rPr>
        <w:t>Holiday Pay</w:t>
      </w:r>
      <w:r w:rsidRPr="00F6702A" w:rsidR="005C5281">
        <w:rPr>
          <w:rFonts w:ascii="Calibri" w:hAnsi="Calibri" w:eastAsia="Yu Gothic Light" w:cs="Calibri"/>
          <w:snapToGrid/>
          <w:color w:val="000000" w:themeColor="text1"/>
          <w:szCs w:val="24"/>
          <w14:ligatures w14:val="none"/>
        </w:rPr>
        <w:tab/>
      </w:r>
      <w:r w:rsidRPr="00F6702A">
        <w:rPr>
          <w:rFonts w:ascii="Calibri" w:hAnsi="Calibri" w:eastAsia="Yu Gothic Light" w:cs="Calibri"/>
          <w:b/>
          <w:bCs/>
          <w:snapToGrid/>
          <w:color w:val="000000" w:themeColor="text1"/>
          <w:szCs w:val="24"/>
          <w14:ligatures w14:val="none"/>
        </w:rPr>
        <w:t>EFFECTIVE DATE:</w:t>
      </w:r>
      <w:r w:rsidRPr="00F6702A">
        <w:rPr>
          <w:rFonts w:ascii="Calibri" w:hAnsi="Calibri" w:eastAsia="Yu Gothic Light" w:cs="Calibri"/>
          <w:snapToGrid/>
          <w:color w:val="000000" w:themeColor="text1"/>
          <w:szCs w:val="24"/>
          <w14:ligatures w14:val="none"/>
        </w:rPr>
        <w:t xml:space="preserve"> </w:t>
      </w:r>
      <w:r w:rsidRPr="00F6702A" w:rsidR="005C5281">
        <w:rPr>
          <w:rFonts w:ascii="Calibri" w:hAnsi="Calibri" w:eastAsia="Yu Gothic Light" w:cs="Calibri"/>
          <w:snapToGrid/>
          <w:color w:val="000000" w:themeColor="text1"/>
          <w:szCs w:val="24"/>
          <w14:ligatures w14:val="none"/>
        </w:rPr>
        <w:t xml:space="preserve">insert </w:t>
      </w:r>
      <w:r w:rsidRPr="00F6702A">
        <w:rPr>
          <w:rFonts w:ascii="Calibri" w:hAnsi="Calibri" w:eastAsia="Yu Gothic Light" w:cs="Calibri"/>
          <w:snapToGrid/>
          <w:color w:val="000000" w:themeColor="text1"/>
          <w:szCs w:val="24"/>
          <w14:ligatures w14:val="none"/>
        </w:rPr>
        <w:t>date adopted</w:t>
      </w:r>
    </w:p>
    <w:p w:rsidRPr="00F6702A" w:rsidR="005C5281" w:rsidP="00F6702A" w:rsidRDefault="005C5281" w14:paraId="3ED0F1AD" w14:textId="77777777">
      <w:pPr>
        <w:widowControl/>
        <w:shd w:val="clear" w:color="auto" w:fill="FFFFFF"/>
        <w:tabs>
          <w:tab w:val="left" w:pos="5040"/>
        </w:tabs>
        <w:spacing w:line="264" w:lineRule="auto"/>
        <w:rPr>
          <w:rFonts w:ascii="Calibri" w:hAnsi="Calibri" w:eastAsia="Yu Gothic Light" w:cs="Calibri"/>
          <w:snapToGrid/>
          <w:color w:val="000000" w:themeColor="text1"/>
          <w:szCs w:val="24"/>
          <w14:ligatures w14:val="none"/>
        </w:rPr>
      </w:pPr>
    </w:p>
    <w:p w:rsidRPr="00F6702A" w:rsidR="00DD5EEB" w:rsidP="00F6702A" w:rsidRDefault="00DD5EEB" w14:paraId="54F8013E" w14:textId="77777777">
      <w:pPr>
        <w:widowControl/>
        <w:shd w:val="clear" w:color="auto" w:fill="FFFFFF"/>
        <w:tabs>
          <w:tab w:val="left" w:pos="5040"/>
        </w:tabs>
        <w:spacing w:line="264" w:lineRule="auto"/>
        <w:rPr>
          <w:rFonts w:ascii="Calibri" w:hAnsi="Calibri" w:eastAsia="Yu Gothic Light" w:cs="Calibri"/>
          <w:snapToGrid/>
          <w:color w:val="000000" w:themeColor="text1"/>
          <w:szCs w:val="24"/>
          <w14:ligatures w14:val="none"/>
        </w:rPr>
      </w:pPr>
    </w:p>
    <w:p w:rsidRPr="00F6702A" w:rsidR="00C36331" w:rsidP="00F6702A" w:rsidRDefault="00A35BA3" w14:paraId="17D65505" w14:textId="54638E05">
      <w:pPr>
        <w:spacing w:line="264" w:lineRule="auto"/>
        <w:rPr>
          <w:rFonts w:ascii="Calibri" w:hAnsi="Calibri" w:cs="Calibri"/>
          <w:b/>
          <w:bCs/>
          <w:color w:val="000000" w:themeColor="text1"/>
          <w:szCs w:val="24"/>
        </w:rPr>
      </w:pPr>
      <w:r w:rsidRPr="00F6702A">
        <w:rPr>
          <w:rFonts w:ascii="Calibri" w:hAnsi="Calibri" w:cs="Calibri"/>
          <w:b/>
          <w:bCs/>
          <w:color w:val="000000" w:themeColor="text1"/>
          <w:szCs w:val="24"/>
        </w:rPr>
        <w:t>STATEMENT OF PURPOSE:</w:t>
      </w:r>
    </w:p>
    <w:p w:rsidRPr="00F6702A" w:rsidR="00DD5EEB" w:rsidP="00F6702A" w:rsidRDefault="00DD5EEB" w14:paraId="4B46CF32" w14:textId="77777777">
      <w:pPr>
        <w:spacing w:line="264" w:lineRule="auto"/>
        <w:rPr>
          <w:rFonts w:ascii="Calibri" w:hAnsi="Calibri" w:cs="Calibri"/>
          <w:snapToGrid/>
          <w:color w:val="000000" w:themeColor="text1"/>
          <w:szCs w:val="24"/>
        </w:rPr>
      </w:pPr>
    </w:p>
    <w:p w:rsidRPr="00F6702A" w:rsidR="00C36331" w:rsidP="00F6702A" w:rsidRDefault="00C36331" w14:paraId="14886F1F"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The purpose of this policy is to establish guidelines for the accrual, use, and management of holiday leave for City employees. This policy ensures consistent application of holiday benefits and outlines eligibility, scheduling, and compensation procedures.</w:t>
      </w:r>
    </w:p>
    <w:p w:rsidRPr="00F6702A" w:rsidR="007B0BC4" w:rsidP="00F6702A" w:rsidRDefault="007B0BC4" w14:paraId="3BF7A94E" w14:textId="77777777">
      <w:pPr>
        <w:spacing w:line="264" w:lineRule="auto"/>
        <w:rPr>
          <w:rFonts w:ascii="Calibri" w:hAnsi="Calibri" w:cs="Calibri"/>
          <w:snapToGrid/>
          <w:color w:val="000000" w:themeColor="text1"/>
          <w:szCs w:val="24"/>
        </w:rPr>
      </w:pPr>
    </w:p>
    <w:p w:rsidRPr="00F6702A" w:rsidR="00C36331" w:rsidP="00F6702A" w:rsidRDefault="00A35BA3" w14:paraId="1274A2F2" w14:textId="48175EBE">
      <w:pPr>
        <w:spacing w:line="264" w:lineRule="auto"/>
        <w:rPr>
          <w:rFonts w:ascii="Calibri" w:hAnsi="Calibri" w:cs="Calibri"/>
          <w:b/>
          <w:bCs/>
          <w:color w:val="000000" w:themeColor="text1"/>
          <w:szCs w:val="24"/>
        </w:rPr>
      </w:pPr>
      <w:r w:rsidRPr="00F6702A">
        <w:rPr>
          <w:rFonts w:ascii="Calibri" w:hAnsi="Calibri" w:cs="Calibri"/>
          <w:b/>
          <w:bCs/>
          <w:color w:val="000000" w:themeColor="text1"/>
          <w:szCs w:val="24"/>
        </w:rPr>
        <w:t>DEFINITIONS:</w:t>
      </w:r>
    </w:p>
    <w:p w:rsidRPr="00F6702A" w:rsidR="007B0BC4" w:rsidP="00F6702A" w:rsidRDefault="007B0BC4" w14:paraId="5394DCCA" w14:textId="77777777">
      <w:pPr>
        <w:spacing w:line="264" w:lineRule="auto"/>
        <w:rPr>
          <w:rFonts w:ascii="Calibri" w:hAnsi="Calibri" w:cs="Calibri"/>
          <w:snapToGrid/>
          <w:color w:val="000000" w:themeColor="text1"/>
          <w:szCs w:val="24"/>
        </w:rPr>
      </w:pPr>
    </w:p>
    <w:p w:rsidRPr="00F6702A" w:rsidR="00C36331" w:rsidP="1CDFFABB" w:rsidRDefault="00C36331" w14:paraId="1F9BEADE" w14:textId="78AFB873">
      <w:pPr>
        <w:widowControl w:val="1"/>
        <w:numPr>
          <w:ilvl w:val="0"/>
          <w:numId w:val="13"/>
        </w:numPr>
        <w:spacing w:line="264" w:lineRule="auto"/>
        <w:rPr>
          <w:rFonts w:ascii="Calibri" w:hAnsi="Calibri" w:cs="Calibri"/>
          <w:snapToGrid/>
          <w:color w:val="000000" w:themeColor="text1"/>
          <w14:ligatures w14:val="none"/>
        </w:rPr>
      </w:pPr>
      <w:r w:rsidRPr="1CDFFABB" w:rsidR="00C36331">
        <w:rPr>
          <w:rFonts w:ascii="Calibri" w:hAnsi="Calibri" w:cs="Calibri"/>
          <w:snapToGrid/>
          <w:color w:val="000000" w:themeColor="text1"/>
          <w14:ligatures w14:val="none"/>
        </w:rPr>
        <w:t xml:space="preserve">Holiday Leave: Paid time off granted to employees on designated </w:t>
      </w:r>
      <w:r w:rsidRPr="1CDFFABB" w:rsidR="0D9EF468">
        <w:rPr>
          <w:rFonts w:ascii="Calibri" w:hAnsi="Calibri" w:cs="Calibri"/>
          <w:snapToGrid/>
          <w:color w:val="000000" w:themeColor="text1"/>
          <w14:ligatures w14:val="none"/>
        </w:rPr>
        <w:t>City</w:t>
      </w:r>
      <w:r w:rsidRPr="1CDFFABB" w:rsidR="00C36331">
        <w:rPr>
          <w:rFonts w:ascii="Calibri" w:hAnsi="Calibri" w:cs="Calibri"/>
          <w:snapToGrid/>
          <w:color w:val="000000" w:themeColor="text1"/>
          <w14:ligatures w14:val="none"/>
        </w:rPr>
        <w:t xml:space="preserve"> holidays.</w:t>
      </w:r>
    </w:p>
    <w:p w:rsidRPr="00F6702A" w:rsidR="00B7529E" w:rsidP="00F6702A" w:rsidRDefault="00B7529E" w14:paraId="125174FE" w14:textId="77777777">
      <w:pPr>
        <w:widowControl/>
        <w:spacing w:line="264" w:lineRule="auto"/>
        <w:ind w:left="720"/>
        <w:rPr>
          <w:rFonts w:ascii="Calibri" w:hAnsi="Calibri" w:cs="Calibri"/>
          <w:snapToGrid/>
          <w:color w:val="000000" w:themeColor="text1"/>
          <w:szCs w:val="24"/>
          <w14:ligatures w14:val="none"/>
        </w:rPr>
      </w:pPr>
    </w:p>
    <w:p w:rsidRPr="00F6702A" w:rsidR="00C36331" w:rsidP="00F6702A" w:rsidRDefault="00C36331" w14:paraId="3B8E0F08" w14:textId="77777777">
      <w:pPr>
        <w:widowControl/>
        <w:numPr>
          <w:ilvl w:val="0"/>
          <w:numId w:val="13"/>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Personal Holiday: A day off selected by the employee during the calendar year, with supervisor approval.</w:t>
      </w:r>
    </w:p>
    <w:p w:rsidRPr="00F6702A" w:rsidR="00B7529E" w:rsidP="00F6702A" w:rsidRDefault="00B7529E" w14:paraId="14FC6FBF" w14:textId="77777777">
      <w:pPr>
        <w:widowControl/>
        <w:spacing w:line="264" w:lineRule="auto"/>
        <w:rPr>
          <w:rFonts w:ascii="Calibri" w:hAnsi="Calibri" w:cs="Calibri"/>
          <w:snapToGrid/>
          <w:color w:val="000000" w:themeColor="text1"/>
          <w:szCs w:val="24"/>
          <w14:ligatures w14:val="none"/>
        </w:rPr>
      </w:pPr>
    </w:p>
    <w:p w:rsidRPr="00F6702A" w:rsidR="00C36331" w:rsidP="00F6702A" w:rsidRDefault="00C36331" w14:paraId="53E36B37" w14:textId="77777777">
      <w:pPr>
        <w:widowControl/>
        <w:numPr>
          <w:ilvl w:val="0"/>
          <w:numId w:val="13"/>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Regular Full-Time Employee: An employee scheduled to work a standard full-time schedule (typically 40 hours per week).</w:t>
      </w:r>
    </w:p>
    <w:p w:rsidRPr="00F6702A" w:rsidR="00B7529E" w:rsidP="00F6702A" w:rsidRDefault="00B7529E" w14:paraId="2ABDC8F5" w14:textId="77777777">
      <w:pPr>
        <w:widowControl/>
        <w:spacing w:line="264" w:lineRule="auto"/>
        <w:rPr>
          <w:rFonts w:ascii="Calibri" w:hAnsi="Calibri" w:cs="Calibri"/>
          <w:snapToGrid/>
          <w:color w:val="000000" w:themeColor="text1"/>
          <w:szCs w:val="24"/>
          <w14:ligatures w14:val="none"/>
        </w:rPr>
      </w:pPr>
    </w:p>
    <w:p w:rsidRPr="00F6702A" w:rsidR="00C36331" w:rsidP="00F6702A" w:rsidRDefault="00C36331" w14:paraId="5694F77E" w14:textId="77777777">
      <w:pPr>
        <w:widowControl/>
        <w:numPr>
          <w:ilvl w:val="0"/>
          <w:numId w:val="13"/>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Shift Firefighter: An employee within the fire department who works shifts and is eligible for different holiday compensation.</w:t>
      </w:r>
    </w:p>
    <w:p w:rsidRPr="00F6702A" w:rsidR="00B7529E" w:rsidP="00F6702A" w:rsidRDefault="00B7529E" w14:paraId="29270F00" w14:textId="77777777">
      <w:pPr>
        <w:widowControl/>
        <w:spacing w:line="264" w:lineRule="auto"/>
        <w:ind w:left="720"/>
        <w:rPr>
          <w:rFonts w:ascii="Calibri" w:hAnsi="Calibri" w:cs="Calibri"/>
          <w:snapToGrid/>
          <w:color w:val="000000" w:themeColor="text1"/>
          <w:szCs w:val="24"/>
          <w14:ligatures w14:val="none"/>
        </w:rPr>
      </w:pPr>
    </w:p>
    <w:p w:rsidRPr="00F6702A" w:rsidR="00C36331" w:rsidP="00F6702A" w:rsidRDefault="00C36331" w14:paraId="2BE786CC" w14:textId="77777777">
      <w:pPr>
        <w:widowControl/>
        <w:numPr>
          <w:ilvl w:val="0"/>
          <w:numId w:val="13"/>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Leave Without Pay (LWOP): A status where an employee is not receiving pay for a given period, including the day before or after a holiday.</w:t>
      </w:r>
    </w:p>
    <w:p w:rsidRPr="00F6702A" w:rsidR="00B7529E" w:rsidP="00F6702A" w:rsidRDefault="00B7529E" w14:paraId="63B55A16" w14:textId="77777777">
      <w:pPr>
        <w:widowControl/>
        <w:spacing w:line="264" w:lineRule="auto"/>
        <w:ind w:left="720"/>
        <w:rPr>
          <w:rFonts w:ascii="Calibri" w:hAnsi="Calibri" w:cs="Calibri"/>
          <w:snapToGrid/>
          <w:color w:val="000000" w:themeColor="text1"/>
          <w:szCs w:val="24"/>
          <w14:ligatures w14:val="none"/>
        </w:rPr>
      </w:pPr>
    </w:p>
    <w:p w:rsidRPr="00F6702A" w:rsidR="00C36331" w:rsidP="00F6702A" w:rsidRDefault="00C36331" w14:paraId="6C2B1AC5" w14:textId="77777777">
      <w:pPr>
        <w:widowControl/>
        <w:numPr>
          <w:ilvl w:val="0"/>
          <w:numId w:val="13"/>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Special Event Work: Work required on holidays due to city events or essential services.</w:t>
      </w:r>
    </w:p>
    <w:p w:rsidRPr="00F6702A" w:rsidR="007B0BC4" w:rsidP="00F6702A" w:rsidRDefault="007B0BC4" w14:paraId="4C97E14E" w14:textId="77777777">
      <w:pPr>
        <w:spacing w:line="264" w:lineRule="auto"/>
        <w:rPr>
          <w:rFonts w:ascii="Calibri" w:hAnsi="Calibri" w:cs="Calibri"/>
          <w:snapToGrid/>
          <w:color w:val="000000" w:themeColor="text1"/>
          <w:szCs w:val="24"/>
        </w:rPr>
      </w:pPr>
    </w:p>
    <w:p w:rsidRPr="00F6702A" w:rsidR="007B0BC4" w:rsidP="00F6702A" w:rsidRDefault="007B0BC4" w14:paraId="41DF58BC" w14:textId="36FABFAB">
      <w:pPr>
        <w:spacing w:line="264" w:lineRule="auto"/>
        <w:rPr>
          <w:rFonts w:ascii="Calibri" w:hAnsi="Calibri" w:cs="Calibri"/>
          <w:b/>
          <w:bCs/>
          <w:color w:val="000000" w:themeColor="text1"/>
          <w:szCs w:val="24"/>
        </w:rPr>
      </w:pPr>
      <w:r w:rsidRPr="00F6702A">
        <w:rPr>
          <w:rFonts w:ascii="Calibri" w:hAnsi="Calibri" w:cs="Calibri"/>
          <w:b/>
          <w:bCs/>
          <w:color w:val="000000" w:themeColor="text1"/>
          <w:szCs w:val="24"/>
        </w:rPr>
        <w:t>APPLICABILITY:</w:t>
      </w:r>
    </w:p>
    <w:p w:rsidRPr="00F6702A" w:rsidR="007B0BC4" w:rsidP="00F6702A" w:rsidRDefault="007B0BC4" w14:paraId="39927B48" w14:textId="77777777">
      <w:pPr>
        <w:spacing w:line="264" w:lineRule="auto"/>
        <w:rPr>
          <w:rFonts w:ascii="Calibri" w:hAnsi="Calibri" w:cs="Calibri"/>
          <w:snapToGrid/>
          <w:color w:val="000000" w:themeColor="text1"/>
          <w:szCs w:val="24"/>
        </w:rPr>
      </w:pPr>
    </w:p>
    <w:p w:rsidRPr="00F6702A" w:rsidR="007B0BC4" w:rsidP="00F6702A" w:rsidRDefault="007B0BC4" w14:paraId="305C05C8"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This policy applies to all regular full-time employees of the City, including shift firefighters, Police, Fire, Dispatch employees, and those working in departments that may require holiday service.</w:t>
      </w:r>
    </w:p>
    <w:p w:rsidRPr="00F6702A" w:rsidR="007B0BC4" w:rsidP="00F6702A" w:rsidRDefault="007B0BC4" w14:paraId="20D5B722" w14:textId="77777777">
      <w:pPr>
        <w:spacing w:line="264" w:lineRule="auto"/>
        <w:rPr>
          <w:rFonts w:ascii="Calibri" w:hAnsi="Calibri" w:cs="Calibri"/>
          <w:snapToGrid/>
          <w:color w:val="000000" w:themeColor="text1"/>
          <w:szCs w:val="24"/>
        </w:rPr>
      </w:pPr>
    </w:p>
    <w:p w:rsidRPr="00F6702A" w:rsidR="00C36331" w:rsidP="00F6702A" w:rsidRDefault="00A35BA3" w14:paraId="6E27E089" w14:textId="39522EAF">
      <w:pPr>
        <w:spacing w:line="264" w:lineRule="auto"/>
        <w:rPr>
          <w:rFonts w:ascii="Calibri" w:hAnsi="Calibri" w:cs="Calibri"/>
          <w:b/>
          <w:bCs/>
          <w:color w:val="000000" w:themeColor="text1"/>
          <w:szCs w:val="24"/>
        </w:rPr>
      </w:pPr>
      <w:r w:rsidRPr="00F6702A">
        <w:rPr>
          <w:rFonts w:ascii="Calibri" w:hAnsi="Calibri" w:cs="Calibri"/>
          <w:b/>
          <w:bCs/>
          <w:color w:val="000000" w:themeColor="text1"/>
          <w:szCs w:val="24"/>
        </w:rPr>
        <w:t>POLICY:</w:t>
      </w:r>
    </w:p>
    <w:p w:rsidRPr="00F6702A" w:rsidR="007B0BC4" w:rsidP="00F6702A" w:rsidRDefault="007B0BC4" w14:paraId="37C3201E" w14:textId="77777777">
      <w:pPr>
        <w:spacing w:line="264" w:lineRule="auto"/>
        <w:rPr>
          <w:rFonts w:ascii="Calibri" w:hAnsi="Calibri" w:cs="Calibri"/>
          <w:snapToGrid/>
          <w:color w:val="000000" w:themeColor="text1"/>
          <w:szCs w:val="24"/>
        </w:rPr>
      </w:pPr>
    </w:p>
    <w:p w:rsidRPr="00F6702A" w:rsidR="00B7529E" w:rsidP="00F6702A" w:rsidRDefault="00C36331" w14:paraId="3ED3F57A"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Regular full-time employees are eligible for paid holidays upon hire.</w:t>
      </w:r>
    </w:p>
    <w:p w:rsidRPr="00F6702A" w:rsidR="00B7529E" w:rsidP="00F6702A" w:rsidRDefault="00B7529E" w14:paraId="30C8E169"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F6702A" w:rsidR="00711FC8" w:rsidP="00F6702A" w:rsidRDefault="00C36331" w14:paraId="3FEDEB86" w14:textId="48AC51EE">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Holiday pay differs based on the employee's role:</w:t>
      </w:r>
    </w:p>
    <w:p w:rsidRPr="00F6702A" w:rsidR="00711FC8" w:rsidP="00F6702A" w:rsidRDefault="00C36331" w14:paraId="1E661773" w14:textId="77777777">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lastRenderedPageBreak/>
        <w:t>Regular Full-Time Employees (excluding shift firefighters) are paid eight (8) hours per holiday.</w:t>
      </w:r>
    </w:p>
    <w:p w:rsidRPr="00F6702A" w:rsidR="00711FC8" w:rsidP="00F6702A" w:rsidRDefault="00C36331" w14:paraId="656782B9" w14:textId="77777777">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Shift Firefighters are paid twelve (12) hours per holiday.</w:t>
      </w:r>
    </w:p>
    <w:p w:rsidR="00C36331" w:rsidP="00F6702A" w:rsidRDefault="00C36331" w14:paraId="6D13BC24" w14:textId="0279A91A">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The following holidays are approved for City employees and may be modified as needed:</w:t>
      </w:r>
    </w:p>
    <w:p w:rsidRPr="00F6702A" w:rsidR="00046C3B" w:rsidP="00046C3B" w:rsidRDefault="00046C3B" w14:paraId="6C7FEB7A" w14:textId="77777777">
      <w:pPr>
        <w:pStyle w:val="ListParagraph"/>
        <w:widowControl/>
        <w:spacing w:line="264" w:lineRule="auto"/>
        <w:contextualSpacing w:val="0"/>
        <w:rPr>
          <w:rFonts w:ascii="Calibri" w:hAnsi="Calibri" w:cs="Calibri"/>
          <w:snapToGrid/>
          <w:color w:val="000000" w:themeColor="text1"/>
          <w:szCs w:val="24"/>
          <w14:ligatures w14:val="none"/>
        </w:rPr>
      </w:pPr>
    </w:p>
    <w:tbl>
      <w:tblPr>
        <w:tblW w:w="8532" w:type="dxa"/>
        <w:tblCellSpacing w:w="15" w:type="dxa"/>
        <w:tblInd w:w="1008" w:type="dxa"/>
        <w:tblCellMar>
          <w:top w:w="15" w:type="dxa"/>
          <w:left w:w="15" w:type="dxa"/>
          <w:bottom w:w="15" w:type="dxa"/>
          <w:right w:w="15" w:type="dxa"/>
        </w:tblCellMar>
        <w:tblLook w:val="04A0" w:firstRow="1" w:lastRow="0" w:firstColumn="1" w:lastColumn="0" w:noHBand="0" w:noVBand="1"/>
      </w:tblPr>
      <w:tblGrid>
        <w:gridCol w:w="2790"/>
        <w:gridCol w:w="5742"/>
      </w:tblGrid>
      <w:tr w:rsidRPr="00F6702A" w:rsidR="00F6702A" w:rsidTr="4AC7B912" w14:paraId="1610DFFB" w14:textId="77777777">
        <w:trPr>
          <w:tblHeader/>
          <w:tblCellSpacing w:w="15" w:type="dxa"/>
        </w:trPr>
        <w:tc>
          <w:tcPr>
            <w:tcW w:w="2745" w:type="dxa"/>
            <w:tcMar/>
            <w:vAlign w:val="center"/>
            <w:hideMark/>
          </w:tcPr>
          <w:p w:rsidRPr="00F6702A" w:rsidR="00C36331" w:rsidP="1CDFFABB" w:rsidRDefault="00C36331" w14:paraId="292591F6" w14:textId="77777777" w14:noSpellErr="1">
            <w:pPr>
              <w:widowControl w:val="1"/>
              <w:spacing w:line="264" w:lineRule="auto"/>
              <w:rPr>
                <w:rFonts w:ascii="Calibri" w:hAnsi="Calibri" w:cs="Calibri"/>
                <w:snapToGrid/>
                <w:color w:val="000000" w:themeColor="text1"/>
                <w:u w:val="single"/>
                <w14:ligatures w14:val="none"/>
              </w:rPr>
            </w:pPr>
            <w:r w:rsidRPr="1CDFFABB" w:rsidR="00C36331">
              <w:rPr>
                <w:rFonts w:ascii="Calibri" w:hAnsi="Calibri" w:cs="Calibri"/>
                <w:snapToGrid/>
                <w:color w:val="000000" w:themeColor="text1"/>
                <w:u w:val="single"/>
                <w14:ligatures w14:val="none"/>
              </w:rPr>
              <w:t>Holiday Title</w:t>
            </w:r>
          </w:p>
        </w:tc>
        <w:tc>
          <w:tcPr>
            <w:tcW w:w="5697" w:type="dxa"/>
            <w:tcMar/>
            <w:vAlign w:val="center"/>
            <w:hideMark/>
          </w:tcPr>
          <w:p w:rsidRPr="00F6702A" w:rsidR="00C36331" w:rsidP="00F6702A" w:rsidRDefault="00C36331" w14:paraId="215D5EF7" w14:textId="77777777">
            <w:pPr>
              <w:widowControl/>
              <w:spacing w:line="264" w:lineRule="auto"/>
              <w:rPr>
                <w:rFonts w:ascii="Calibri" w:hAnsi="Calibri" w:cs="Calibri"/>
                <w:snapToGrid/>
                <w:color w:val="000000" w:themeColor="text1"/>
                <w:szCs w:val="24"/>
                <w:u w:val="single"/>
                <w14:ligatures w14:val="none"/>
              </w:rPr>
            </w:pPr>
            <w:r w:rsidRPr="00F6702A">
              <w:rPr>
                <w:rFonts w:ascii="Calibri" w:hAnsi="Calibri" w:cs="Calibri"/>
                <w:snapToGrid/>
                <w:color w:val="000000" w:themeColor="text1"/>
                <w:szCs w:val="24"/>
                <w:u w:val="single"/>
                <w14:ligatures w14:val="none"/>
              </w:rPr>
              <w:t>Observance</w:t>
            </w:r>
          </w:p>
        </w:tc>
      </w:tr>
      <w:tr w:rsidRPr="00F6702A" w:rsidR="00F6702A" w:rsidTr="4AC7B912" w14:paraId="3A098D23" w14:textId="77777777">
        <w:trPr>
          <w:tblCellSpacing w:w="15" w:type="dxa"/>
        </w:trPr>
        <w:tc>
          <w:tcPr>
            <w:tcW w:w="2745" w:type="dxa"/>
            <w:tcMar/>
            <w:vAlign w:val="center"/>
            <w:hideMark/>
          </w:tcPr>
          <w:p w:rsidRPr="00F6702A" w:rsidR="00C36331" w:rsidP="00F6702A" w:rsidRDefault="00C36331" w14:paraId="206D6725"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New Year's Day</w:t>
            </w:r>
          </w:p>
        </w:tc>
        <w:tc>
          <w:tcPr>
            <w:tcW w:w="5697" w:type="dxa"/>
            <w:tcMar/>
            <w:vAlign w:val="center"/>
            <w:hideMark/>
          </w:tcPr>
          <w:p w:rsidRPr="00F6702A" w:rsidR="00C36331" w:rsidP="00F6702A" w:rsidRDefault="00C36331" w14:paraId="201AAA72"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January 1</w:t>
            </w:r>
          </w:p>
        </w:tc>
      </w:tr>
      <w:tr w:rsidRPr="00F6702A" w:rsidR="00F6702A" w:rsidTr="4AC7B912" w14:paraId="79BC7822" w14:textId="77777777">
        <w:trPr>
          <w:tblCellSpacing w:w="15" w:type="dxa"/>
        </w:trPr>
        <w:tc>
          <w:tcPr>
            <w:tcW w:w="2745" w:type="dxa"/>
            <w:tcMar/>
            <w:vAlign w:val="center"/>
            <w:hideMark/>
          </w:tcPr>
          <w:p w:rsidRPr="00F6702A" w:rsidR="00C36331" w:rsidP="00F6702A" w:rsidRDefault="00C36331" w14:paraId="1B785A9F"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Martin Luther King Day</w:t>
            </w:r>
          </w:p>
        </w:tc>
        <w:tc>
          <w:tcPr>
            <w:tcW w:w="5697" w:type="dxa"/>
            <w:tcMar/>
            <w:vAlign w:val="center"/>
            <w:hideMark/>
          </w:tcPr>
          <w:p w:rsidRPr="00F6702A" w:rsidR="00C36331" w:rsidP="00F6702A" w:rsidRDefault="00C36331" w14:paraId="7339569B"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Third Monday in January</w:t>
            </w:r>
          </w:p>
        </w:tc>
      </w:tr>
      <w:tr w:rsidRPr="00F6702A" w:rsidR="00F6702A" w:rsidTr="4AC7B912" w14:paraId="390D10CC" w14:textId="77777777">
        <w:trPr>
          <w:tblCellSpacing w:w="15" w:type="dxa"/>
        </w:trPr>
        <w:tc>
          <w:tcPr>
            <w:tcW w:w="2745" w:type="dxa"/>
            <w:tcMar/>
            <w:vAlign w:val="center"/>
            <w:hideMark/>
          </w:tcPr>
          <w:p w:rsidRPr="00F6702A" w:rsidR="00C36331" w:rsidP="00F6702A" w:rsidRDefault="00C36331" w14:paraId="4E59AC0F"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President’s Day</w:t>
            </w:r>
          </w:p>
        </w:tc>
        <w:tc>
          <w:tcPr>
            <w:tcW w:w="5697" w:type="dxa"/>
            <w:tcMar/>
            <w:vAlign w:val="center"/>
            <w:hideMark/>
          </w:tcPr>
          <w:p w:rsidRPr="00F6702A" w:rsidR="00C36331" w:rsidP="00F6702A" w:rsidRDefault="00C36331" w14:paraId="612A9117"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Third Monday in February</w:t>
            </w:r>
          </w:p>
        </w:tc>
      </w:tr>
      <w:tr w:rsidRPr="00F6702A" w:rsidR="00F6702A" w:rsidTr="4AC7B912" w14:paraId="6139D972" w14:textId="77777777">
        <w:trPr>
          <w:tblCellSpacing w:w="15" w:type="dxa"/>
        </w:trPr>
        <w:tc>
          <w:tcPr>
            <w:tcW w:w="2745" w:type="dxa"/>
            <w:tcMar/>
            <w:vAlign w:val="center"/>
            <w:hideMark/>
          </w:tcPr>
          <w:p w:rsidRPr="00F6702A" w:rsidR="00C36331" w:rsidP="00F6702A" w:rsidRDefault="00C36331" w14:paraId="454A3C19"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Good Friday</w:t>
            </w:r>
          </w:p>
        </w:tc>
        <w:tc>
          <w:tcPr>
            <w:tcW w:w="5697" w:type="dxa"/>
            <w:tcMar/>
            <w:vAlign w:val="center"/>
            <w:hideMark/>
          </w:tcPr>
          <w:p w:rsidRPr="00F6702A" w:rsidR="00C36331" w:rsidP="00F6702A" w:rsidRDefault="00C36331" w14:paraId="4BF06AB1"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Friday before Easter</w:t>
            </w:r>
          </w:p>
        </w:tc>
      </w:tr>
      <w:tr w:rsidRPr="00F6702A" w:rsidR="00F6702A" w:rsidTr="4AC7B912" w14:paraId="0A126EC9" w14:textId="77777777">
        <w:trPr>
          <w:tblCellSpacing w:w="15" w:type="dxa"/>
        </w:trPr>
        <w:tc>
          <w:tcPr>
            <w:tcW w:w="2745" w:type="dxa"/>
            <w:tcMar/>
            <w:vAlign w:val="center"/>
            <w:hideMark/>
          </w:tcPr>
          <w:p w:rsidRPr="00F6702A" w:rsidR="00C36331" w:rsidP="00F6702A" w:rsidRDefault="00C36331" w14:paraId="0357DFC1"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Memorial Day</w:t>
            </w:r>
          </w:p>
        </w:tc>
        <w:tc>
          <w:tcPr>
            <w:tcW w:w="5697" w:type="dxa"/>
            <w:tcMar/>
            <w:vAlign w:val="center"/>
            <w:hideMark/>
          </w:tcPr>
          <w:p w:rsidRPr="00F6702A" w:rsidR="00C36331" w:rsidP="00F6702A" w:rsidRDefault="00C36331" w14:paraId="5D2FB3D2"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Last Monday in May</w:t>
            </w:r>
          </w:p>
        </w:tc>
      </w:tr>
      <w:tr w:rsidRPr="00F6702A" w:rsidR="00F6702A" w:rsidTr="4AC7B912" w14:paraId="19844BD9" w14:textId="77777777">
        <w:trPr>
          <w:tblCellSpacing w:w="15" w:type="dxa"/>
        </w:trPr>
        <w:tc>
          <w:tcPr>
            <w:tcW w:w="2745" w:type="dxa"/>
            <w:tcMar/>
            <w:vAlign w:val="center"/>
            <w:hideMark/>
          </w:tcPr>
          <w:p w:rsidRPr="00F6702A" w:rsidR="00C36331" w:rsidP="00F6702A" w:rsidRDefault="00C36331" w14:paraId="0030D34A"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Juneteenth</w:t>
            </w:r>
          </w:p>
        </w:tc>
        <w:tc>
          <w:tcPr>
            <w:tcW w:w="5697" w:type="dxa"/>
            <w:tcMar/>
            <w:vAlign w:val="center"/>
            <w:hideMark/>
          </w:tcPr>
          <w:p w:rsidRPr="00F6702A" w:rsidR="00C36331" w:rsidP="00F6702A" w:rsidRDefault="00C36331" w14:paraId="6C266F2F"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June 19</w:t>
            </w:r>
          </w:p>
        </w:tc>
      </w:tr>
      <w:tr w:rsidRPr="00F6702A" w:rsidR="00F6702A" w:rsidTr="4AC7B912" w14:paraId="3FB04E01" w14:textId="77777777">
        <w:trPr>
          <w:tblCellSpacing w:w="15" w:type="dxa"/>
        </w:trPr>
        <w:tc>
          <w:tcPr>
            <w:tcW w:w="2745" w:type="dxa"/>
            <w:tcMar/>
            <w:vAlign w:val="center"/>
            <w:hideMark/>
          </w:tcPr>
          <w:p w:rsidRPr="00F6702A" w:rsidR="00C36331" w:rsidP="00F6702A" w:rsidRDefault="00C36331" w14:paraId="035E89BF"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Independence Day</w:t>
            </w:r>
          </w:p>
        </w:tc>
        <w:tc>
          <w:tcPr>
            <w:tcW w:w="5697" w:type="dxa"/>
            <w:tcMar/>
            <w:vAlign w:val="center"/>
            <w:hideMark/>
          </w:tcPr>
          <w:p w:rsidRPr="00F6702A" w:rsidR="00C36331" w:rsidP="36A76510" w:rsidRDefault="00C36331" w14:paraId="5CD7038E" w14:textId="77777777">
            <w:pPr>
              <w:widowControl w:val="1"/>
              <w:spacing w:line="264" w:lineRule="auto"/>
              <w:rPr>
                <w:rFonts w:ascii="Calibri" w:hAnsi="Calibri" w:cs="Calibri"/>
                <w:snapToGrid/>
                <w:color w:val="000000" w:themeColor="text1"/>
                <w14:ligatures w14:val="none"/>
              </w:rPr>
            </w:pPr>
            <w:r w:rsidRPr="36A76510" w:rsidR="00C36331">
              <w:rPr>
                <w:rFonts w:ascii="Calibri" w:hAnsi="Calibri" w:cs="Calibri"/>
                <w:snapToGrid/>
                <w:color w:val="000000" w:themeColor="text1"/>
                <w14:ligatures w14:val="none"/>
              </w:rPr>
              <w:t>July 4</w:t>
            </w:r>
          </w:p>
        </w:tc>
      </w:tr>
      <w:tr w:rsidRPr="00F6702A" w:rsidR="00F6702A" w:rsidTr="4AC7B912" w14:paraId="1464B821" w14:textId="77777777">
        <w:trPr>
          <w:tblCellSpacing w:w="15" w:type="dxa"/>
        </w:trPr>
        <w:tc>
          <w:tcPr>
            <w:tcW w:w="2745" w:type="dxa"/>
            <w:tcMar/>
            <w:vAlign w:val="center"/>
            <w:hideMark/>
          </w:tcPr>
          <w:p w:rsidRPr="00F6702A" w:rsidR="00C36331" w:rsidP="00F6702A" w:rsidRDefault="00C36331" w14:paraId="69AD5A05"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Labor Day</w:t>
            </w:r>
          </w:p>
        </w:tc>
        <w:tc>
          <w:tcPr>
            <w:tcW w:w="5697" w:type="dxa"/>
            <w:tcMar/>
            <w:vAlign w:val="center"/>
            <w:hideMark/>
          </w:tcPr>
          <w:p w:rsidRPr="00F6702A" w:rsidR="00C36331" w:rsidP="00F6702A" w:rsidRDefault="00C36331" w14:paraId="3A6373F8"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First Monday in September</w:t>
            </w:r>
          </w:p>
        </w:tc>
      </w:tr>
      <w:tr w:rsidRPr="00F6702A" w:rsidR="00F6702A" w:rsidTr="4AC7B912" w14:paraId="35DA4786" w14:textId="77777777">
        <w:trPr>
          <w:tblCellSpacing w:w="15" w:type="dxa"/>
        </w:trPr>
        <w:tc>
          <w:tcPr>
            <w:tcW w:w="2745" w:type="dxa"/>
            <w:tcMar/>
            <w:vAlign w:val="center"/>
            <w:hideMark/>
          </w:tcPr>
          <w:p w:rsidRPr="00F6702A" w:rsidR="00C36331" w:rsidP="00F6702A" w:rsidRDefault="00C36331" w14:paraId="76F884F4"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Veterans Day</w:t>
            </w:r>
          </w:p>
        </w:tc>
        <w:tc>
          <w:tcPr>
            <w:tcW w:w="5697" w:type="dxa"/>
            <w:tcMar/>
            <w:vAlign w:val="center"/>
            <w:hideMark/>
          </w:tcPr>
          <w:p w:rsidRPr="00F6702A" w:rsidR="00C36331" w:rsidP="00F6702A" w:rsidRDefault="00C36331" w14:paraId="371182F8"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November 11</w:t>
            </w:r>
          </w:p>
        </w:tc>
      </w:tr>
      <w:tr w:rsidRPr="00F6702A" w:rsidR="00F6702A" w:rsidTr="4AC7B912" w14:paraId="49F84339" w14:textId="77777777">
        <w:trPr>
          <w:tblCellSpacing w:w="15" w:type="dxa"/>
        </w:trPr>
        <w:tc>
          <w:tcPr>
            <w:tcW w:w="2745" w:type="dxa"/>
            <w:tcMar/>
            <w:vAlign w:val="center"/>
            <w:hideMark/>
          </w:tcPr>
          <w:p w:rsidRPr="00F6702A" w:rsidR="00C36331" w:rsidP="00F6702A" w:rsidRDefault="00C36331" w14:paraId="11F6BAF2"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Thanksgiving</w:t>
            </w:r>
          </w:p>
        </w:tc>
        <w:tc>
          <w:tcPr>
            <w:tcW w:w="5697" w:type="dxa"/>
            <w:tcMar/>
            <w:vAlign w:val="center"/>
            <w:hideMark/>
          </w:tcPr>
          <w:p w:rsidRPr="00F6702A" w:rsidR="00C36331" w:rsidP="00F6702A" w:rsidRDefault="00C36331" w14:paraId="416E9288"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Fourth Thursday in November</w:t>
            </w:r>
          </w:p>
        </w:tc>
      </w:tr>
      <w:tr w:rsidRPr="00F6702A" w:rsidR="00F6702A" w:rsidTr="4AC7B912" w14:paraId="6C00585B" w14:textId="77777777">
        <w:trPr>
          <w:tblCellSpacing w:w="15" w:type="dxa"/>
        </w:trPr>
        <w:tc>
          <w:tcPr>
            <w:tcW w:w="2745" w:type="dxa"/>
            <w:tcMar/>
            <w:vAlign w:val="center"/>
            <w:hideMark/>
          </w:tcPr>
          <w:p w:rsidRPr="00F6702A" w:rsidR="00C36331" w:rsidP="00F6702A" w:rsidRDefault="00C36331" w14:paraId="5437B70D"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Day after Thanksgiving</w:t>
            </w:r>
          </w:p>
        </w:tc>
        <w:tc>
          <w:tcPr>
            <w:tcW w:w="5697" w:type="dxa"/>
            <w:tcMar/>
            <w:vAlign w:val="center"/>
            <w:hideMark/>
          </w:tcPr>
          <w:p w:rsidRPr="00F6702A" w:rsidR="00C36331" w:rsidP="00F6702A" w:rsidRDefault="00C36331" w14:paraId="7876434A"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Fourth Friday in November</w:t>
            </w:r>
          </w:p>
        </w:tc>
      </w:tr>
      <w:tr w:rsidRPr="00F6702A" w:rsidR="00F6702A" w:rsidTr="4AC7B912" w14:paraId="3E2900FD" w14:textId="77777777">
        <w:trPr>
          <w:tblCellSpacing w:w="15" w:type="dxa"/>
        </w:trPr>
        <w:tc>
          <w:tcPr>
            <w:tcW w:w="2745" w:type="dxa"/>
            <w:tcMar/>
            <w:vAlign w:val="center"/>
            <w:hideMark/>
          </w:tcPr>
          <w:p w:rsidRPr="00F6702A" w:rsidR="00C36331" w:rsidP="00F6702A" w:rsidRDefault="00C36331" w14:paraId="644A793E"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Christmas Eve/Day After</w:t>
            </w:r>
          </w:p>
        </w:tc>
        <w:tc>
          <w:tcPr>
            <w:tcW w:w="5697" w:type="dxa"/>
            <w:tcMar/>
            <w:vAlign w:val="center"/>
            <w:hideMark/>
          </w:tcPr>
          <w:p w:rsidRPr="00F6702A" w:rsidR="00C36331" w:rsidP="00F6702A" w:rsidRDefault="00C36331" w14:paraId="181A25CE"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December 24 or December 26</w:t>
            </w:r>
          </w:p>
        </w:tc>
      </w:tr>
      <w:tr w:rsidRPr="00F6702A" w:rsidR="00F6702A" w:rsidTr="4AC7B912" w14:paraId="2C4315E1" w14:textId="77777777">
        <w:trPr>
          <w:tblCellSpacing w:w="15" w:type="dxa"/>
        </w:trPr>
        <w:tc>
          <w:tcPr>
            <w:tcW w:w="2745" w:type="dxa"/>
            <w:tcMar/>
            <w:vAlign w:val="center"/>
            <w:hideMark/>
          </w:tcPr>
          <w:p w:rsidRPr="00F6702A" w:rsidR="00C36331" w:rsidP="00F6702A" w:rsidRDefault="00C36331" w14:paraId="4617C9BE"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Christmas Day</w:t>
            </w:r>
          </w:p>
        </w:tc>
        <w:tc>
          <w:tcPr>
            <w:tcW w:w="5697" w:type="dxa"/>
            <w:tcMar/>
            <w:vAlign w:val="center"/>
            <w:hideMark/>
          </w:tcPr>
          <w:p w:rsidRPr="00F6702A" w:rsidR="00C36331" w:rsidP="00F6702A" w:rsidRDefault="00C36331" w14:paraId="19A36414"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December 25</w:t>
            </w:r>
          </w:p>
        </w:tc>
      </w:tr>
      <w:tr w:rsidRPr="00F6702A" w:rsidR="00046C3B" w:rsidTr="4AC7B912" w14:paraId="21921646" w14:textId="77777777">
        <w:trPr>
          <w:tblCellSpacing w:w="15" w:type="dxa"/>
        </w:trPr>
        <w:tc>
          <w:tcPr>
            <w:tcW w:w="2745" w:type="dxa"/>
            <w:tcMar/>
            <w:hideMark/>
          </w:tcPr>
          <w:p w:rsidRPr="00F6702A" w:rsidR="00C36331" w:rsidP="00F6702A" w:rsidRDefault="00C36331" w14:paraId="24AB1E93" w14:textId="77777777">
            <w:pPr>
              <w:widowControl/>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Personal Day</w:t>
            </w:r>
          </w:p>
        </w:tc>
        <w:tc>
          <w:tcPr>
            <w:tcW w:w="5697" w:type="dxa"/>
            <w:tcMar/>
            <w:vAlign w:val="center"/>
            <w:hideMark/>
          </w:tcPr>
          <w:p w:rsidRPr="00F6702A" w:rsidR="00C36331" w:rsidP="36A76510" w:rsidRDefault="00C36331" w14:textId="77777777" w14:paraId="1B8C75FD">
            <w:pPr>
              <w:widowControl w:val="1"/>
              <w:spacing w:line="264" w:lineRule="auto"/>
              <w:rPr>
                <w:rFonts w:ascii="Calibri" w:hAnsi="Calibri" w:cs="Calibri"/>
                <w:color w:val="000000" w:themeColor="text1" w:themeTint="FF" w:themeShade="FF"/>
              </w:rPr>
            </w:pPr>
            <w:r w:rsidRPr="36A76510" w:rsidR="00C36331">
              <w:rPr>
                <w:rFonts w:ascii="Calibri" w:hAnsi="Calibri" w:cs="Calibri"/>
                <w:snapToGrid/>
                <w:color w:val="000000" w:themeColor="text1"/>
                <w14:ligatures w14:val="none"/>
              </w:rPr>
              <w:t>Any working calendar year day, with supervisor approval</w:t>
            </w:r>
          </w:p>
          <w:p w:rsidRPr="00F6702A" w:rsidR="00C36331" w:rsidP="36A76510" w:rsidRDefault="00C36331" w14:paraId="6DAF2A0B" w14:textId="60AC024F">
            <w:pPr>
              <w:widowControl w:val="1"/>
              <w:spacing w:line="264" w:lineRule="auto"/>
              <w:rPr>
                <w:rFonts w:ascii="Calibri" w:hAnsi="Calibri" w:cs="Calibri"/>
                <w:color w:val="000000" w:themeColor="text1" w:themeTint="FF" w:themeShade="FF"/>
              </w:rPr>
            </w:pPr>
          </w:p>
          <w:p w:rsidRPr="00F6702A" w:rsidR="00C36331" w:rsidP="36A76510" w:rsidRDefault="00C36331" w14:paraId="53C0ABF7" w14:textId="2A6F7DD2">
            <w:pPr>
              <w:widowControl w:val="1"/>
              <w:spacing w:line="264" w:lineRule="auto"/>
              <w:rPr>
                <w:rFonts w:ascii="Calibri" w:hAnsi="Calibri" w:cs="Calibri"/>
                <w:snapToGrid/>
                <w:color w:val="000000" w:themeColor="text1"/>
                <w14:ligatures w14:val="none"/>
              </w:rPr>
            </w:pPr>
          </w:p>
        </w:tc>
      </w:tr>
    </w:tbl>
    <w:p w:rsidRPr="00F6702A" w:rsidR="008A1F0A" w:rsidP="36A76510" w:rsidRDefault="008A1F0A" w14:paraId="3FDCD9EA" w14:textId="3737AA95">
      <w:pPr>
        <w:pStyle w:val="ListParagraph"/>
        <w:widowControl w:val="1"/>
        <w:numPr>
          <w:ilvl w:val="0"/>
          <w:numId w:val="20"/>
        </w:numPr>
        <w:spacing w:line="264" w:lineRule="auto"/>
        <w:rPr>
          <w:rFonts w:ascii="Calibri" w:hAnsi="Calibri" w:cs="Calibri"/>
          <w:snapToGrid/>
          <w:color w:val="000000" w:themeColor="text1"/>
          <w14:ligatures w14:val="none"/>
        </w:rPr>
      </w:pPr>
      <w:r w:rsidRPr="36A76510" w:rsidR="2FDFB3EA">
        <w:rPr>
          <w:rFonts w:ascii="Calibri" w:hAnsi="Calibri" w:cs="Calibri"/>
          <w:color w:val="000000" w:themeColor="text1" w:themeTint="FF" w:themeShade="FF"/>
        </w:rPr>
        <w:t xml:space="preserve">Per State law, the following holidays are approved for City Firefighters and may be </w:t>
      </w:r>
      <w:r w:rsidRPr="36A76510" w:rsidR="2FDFB3EA">
        <w:rPr>
          <w:rFonts w:ascii="Calibri" w:hAnsi="Calibri" w:cs="Calibri"/>
          <w:color w:val="000000" w:themeColor="text1" w:themeTint="FF" w:themeShade="FF"/>
        </w:rPr>
        <w:t>modified</w:t>
      </w:r>
      <w:r w:rsidRPr="36A76510" w:rsidR="2FDFB3EA">
        <w:rPr>
          <w:rFonts w:ascii="Calibri" w:hAnsi="Calibri" w:cs="Calibri"/>
          <w:color w:val="000000" w:themeColor="text1" w:themeTint="FF" w:themeShade="FF"/>
        </w:rPr>
        <w:t xml:space="preserve"> as needed.</w:t>
      </w:r>
    </w:p>
    <w:p w:rsidR="36A76510" w:rsidP="36A76510" w:rsidRDefault="36A76510" w14:paraId="0145C4F5" w14:textId="77FBF270">
      <w:pPr>
        <w:pStyle w:val="Normal"/>
        <w:widowControl w:val="1"/>
        <w:spacing w:line="264" w:lineRule="auto"/>
        <w:rPr>
          <w:rFonts w:ascii="Calibri" w:hAnsi="Calibri" w:cs="Calibri"/>
          <w:color w:val="000000" w:themeColor="text1" w:themeTint="FF" w:themeShade="FF"/>
          <w:sz w:val="24"/>
          <w:szCs w:val="24"/>
        </w:rPr>
      </w:pPr>
    </w:p>
    <w:tbl>
      <w:tblPr>
        <w:tblW w:w="0" w:type="auto"/>
        <w:tblInd w:w="1008" w:type="dxa"/>
        <w:tblLook w:val="04A0" w:firstRow="1" w:lastRow="0" w:firstColumn="1" w:lastColumn="0" w:noHBand="0" w:noVBand="1"/>
      </w:tblPr>
      <w:tblGrid>
        <w:gridCol w:w="2790"/>
        <w:gridCol w:w="5742"/>
      </w:tblGrid>
      <w:tr w:rsidR="36A76510" w:rsidTr="4AC7B912" w14:paraId="15F9D5C5">
        <w:trPr>
          <w:trHeight w:val="300"/>
        </w:trPr>
        <w:tc>
          <w:tcPr>
            <w:tcW w:w="2790" w:type="dxa"/>
            <w:tcMar/>
            <w:vAlign w:val="center"/>
          </w:tcPr>
          <w:p w:rsidR="36A76510" w:rsidP="36A76510" w:rsidRDefault="36A76510" w14:paraId="5C8BF851" w14:noSpellErr="1">
            <w:pPr>
              <w:widowControl w:val="1"/>
              <w:spacing w:line="264" w:lineRule="auto"/>
              <w:rPr>
                <w:rFonts w:ascii="Calibri" w:hAnsi="Calibri" w:cs="Calibri"/>
                <w:color w:val="000000" w:themeColor="text1" w:themeTint="FF" w:themeShade="FF"/>
                <w:u w:val="single"/>
              </w:rPr>
            </w:pPr>
            <w:r w:rsidRPr="4AC7B912" w:rsidR="36A76510">
              <w:rPr>
                <w:rFonts w:ascii="Calibri" w:hAnsi="Calibri" w:cs="Calibri"/>
                <w:color w:val="000000" w:themeColor="text1" w:themeTint="FF" w:themeShade="FF"/>
                <w:u w:val="single"/>
              </w:rPr>
              <w:t>Holiday Title</w:t>
            </w:r>
          </w:p>
        </w:tc>
        <w:tc>
          <w:tcPr>
            <w:tcW w:w="5742" w:type="dxa"/>
            <w:tcMar/>
            <w:vAlign w:val="center"/>
          </w:tcPr>
          <w:p w:rsidR="36A76510" w:rsidP="36A76510" w:rsidRDefault="36A76510" w14:paraId="74944910">
            <w:pPr>
              <w:widowControl w:val="1"/>
              <w:spacing w:line="264" w:lineRule="auto"/>
              <w:rPr>
                <w:rFonts w:ascii="Calibri" w:hAnsi="Calibri" w:cs="Calibri"/>
                <w:color w:val="000000" w:themeColor="text1" w:themeTint="FF" w:themeShade="FF"/>
                <w:u w:val="single"/>
              </w:rPr>
            </w:pPr>
            <w:r w:rsidRPr="36A76510" w:rsidR="36A76510">
              <w:rPr>
                <w:rFonts w:ascii="Calibri" w:hAnsi="Calibri" w:cs="Calibri"/>
                <w:color w:val="000000" w:themeColor="text1" w:themeTint="FF" w:themeShade="FF"/>
                <w:u w:val="single"/>
              </w:rPr>
              <w:t>Observance</w:t>
            </w:r>
          </w:p>
        </w:tc>
      </w:tr>
      <w:tr w:rsidR="36A76510" w:rsidTr="4AC7B912" w14:paraId="0703B326">
        <w:trPr>
          <w:trHeight w:val="300"/>
        </w:trPr>
        <w:tc>
          <w:tcPr>
            <w:tcW w:w="2790" w:type="dxa"/>
            <w:tcMar/>
            <w:vAlign w:val="center"/>
          </w:tcPr>
          <w:p w:rsidR="36A76510" w:rsidP="36A76510" w:rsidRDefault="36A76510" w14:paraId="54A14E7D">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New Year's Day</w:t>
            </w:r>
          </w:p>
        </w:tc>
        <w:tc>
          <w:tcPr>
            <w:tcW w:w="5742" w:type="dxa"/>
            <w:tcMar/>
            <w:vAlign w:val="center"/>
          </w:tcPr>
          <w:p w:rsidR="36A76510" w:rsidP="36A76510" w:rsidRDefault="36A76510" w14:paraId="66AD0FF7">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January 1</w:t>
            </w:r>
          </w:p>
        </w:tc>
      </w:tr>
      <w:tr w:rsidR="36A76510" w:rsidTr="4AC7B912" w14:paraId="37D38EE5">
        <w:trPr>
          <w:trHeight w:val="300"/>
        </w:trPr>
        <w:tc>
          <w:tcPr>
            <w:tcW w:w="2790" w:type="dxa"/>
            <w:tcMar/>
            <w:vAlign w:val="center"/>
          </w:tcPr>
          <w:p w:rsidR="36A76510" w:rsidP="36A76510" w:rsidRDefault="36A76510" w14:paraId="593C058C">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Martin Luther King Day</w:t>
            </w:r>
          </w:p>
        </w:tc>
        <w:tc>
          <w:tcPr>
            <w:tcW w:w="5742" w:type="dxa"/>
            <w:tcMar/>
            <w:vAlign w:val="center"/>
          </w:tcPr>
          <w:p w:rsidR="36A76510" w:rsidP="36A76510" w:rsidRDefault="36A76510" w14:paraId="09D39005">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Third Monday in January</w:t>
            </w:r>
          </w:p>
        </w:tc>
      </w:tr>
      <w:tr w:rsidR="36A76510" w:rsidTr="4AC7B912" w14:paraId="7AC549EC">
        <w:trPr>
          <w:trHeight w:val="300"/>
        </w:trPr>
        <w:tc>
          <w:tcPr>
            <w:tcW w:w="2790" w:type="dxa"/>
            <w:tcMar/>
            <w:vAlign w:val="center"/>
          </w:tcPr>
          <w:p w:rsidR="36A76510" w:rsidP="36A76510" w:rsidRDefault="36A76510" w14:paraId="776788AE">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President’s Day</w:t>
            </w:r>
          </w:p>
        </w:tc>
        <w:tc>
          <w:tcPr>
            <w:tcW w:w="5742" w:type="dxa"/>
            <w:tcMar/>
            <w:vAlign w:val="center"/>
          </w:tcPr>
          <w:p w:rsidR="36A76510" w:rsidP="36A76510" w:rsidRDefault="36A76510" w14:paraId="6EB60A9B">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Third Monday in February</w:t>
            </w:r>
          </w:p>
        </w:tc>
      </w:tr>
      <w:tr w:rsidR="36A76510" w:rsidTr="4AC7B912" w14:paraId="5951EA00">
        <w:trPr>
          <w:trHeight w:val="300"/>
        </w:trPr>
        <w:tc>
          <w:tcPr>
            <w:tcW w:w="2790" w:type="dxa"/>
            <w:tcMar/>
            <w:vAlign w:val="center"/>
          </w:tcPr>
          <w:p w:rsidR="36A76510" w:rsidP="36A76510" w:rsidRDefault="36A76510" w14:paraId="7A572083">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Good Friday</w:t>
            </w:r>
          </w:p>
        </w:tc>
        <w:tc>
          <w:tcPr>
            <w:tcW w:w="5742" w:type="dxa"/>
            <w:tcMar/>
            <w:vAlign w:val="center"/>
          </w:tcPr>
          <w:p w:rsidR="36A76510" w:rsidP="36A76510" w:rsidRDefault="36A76510" w14:paraId="0BA87A81">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Friday before Easter</w:t>
            </w:r>
          </w:p>
        </w:tc>
      </w:tr>
      <w:tr w:rsidR="36A76510" w:rsidTr="4AC7B912" w14:paraId="7F6D74E2">
        <w:trPr>
          <w:trHeight w:val="300"/>
        </w:trPr>
        <w:tc>
          <w:tcPr>
            <w:tcW w:w="2790" w:type="dxa"/>
            <w:tcMar/>
            <w:vAlign w:val="center"/>
          </w:tcPr>
          <w:p w:rsidR="36A76510" w:rsidP="36A76510" w:rsidRDefault="36A76510" w14:paraId="5C7D8FF5">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Memorial Day</w:t>
            </w:r>
          </w:p>
        </w:tc>
        <w:tc>
          <w:tcPr>
            <w:tcW w:w="5742" w:type="dxa"/>
            <w:tcMar/>
            <w:vAlign w:val="center"/>
          </w:tcPr>
          <w:p w:rsidR="36A76510" w:rsidP="36A76510" w:rsidRDefault="36A76510" w14:paraId="704F2E24">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Last Monday in May</w:t>
            </w:r>
          </w:p>
        </w:tc>
      </w:tr>
      <w:tr w:rsidR="36A76510" w:rsidTr="4AC7B912" w14:paraId="1A7D4AF0">
        <w:trPr>
          <w:trHeight w:val="300"/>
        </w:trPr>
        <w:tc>
          <w:tcPr>
            <w:tcW w:w="2790" w:type="dxa"/>
            <w:tcMar/>
            <w:vAlign w:val="center"/>
          </w:tcPr>
          <w:p w:rsidR="36A76510" w:rsidP="36A76510" w:rsidRDefault="36A76510" w14:paraId="11AD13FA">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Juneteenth</w:t>
            </w:r>
          </w:p>
        </w:tc>
        <w:tc>
          <w:tcPr>
            <w:tcW w:w="5742" w:type="dxa"/>
            <w:tcMar/>
            <w:vAlign w:val="center"/>
          </w:tcPr>
          <w:p w:rsidR="5BCFBF3C" w:rsidP="36A76510" w:rsidRDefault="5BCFBF3C" w14:paraId="32D4A687" w14:textId="00EB0F8E">
            <w:pPr>
              <w:pStyle w:val="Normal"/>
              <w:widowControl w:val="1"/>
              <w:suppressLineNumbers w:val="0"/>
              <w:bidi w:val="0"/>
              <w:spacing w:before="0" w:beforeAutospacing="off" w:after="0" w:afterAutospacing="off" w:line="264" w:lineRule="auto"/>
              <w:ind w:left="0" w:right="0"/>
              <w:jc w:val="left"/>
              <w:rPr>
                <w:rFonts w:ascii="Calibri" w:hAnsi="Calibri" w:cs="Calibri"/>
                <w:color w:val="000000" w:themeColor="text1" w:themeTint="FF" w:themeShade="FF"/>
              </w:rPr>
            </w:pPr>
            <w:r w:rsidRPr="36A76510" w:rsidR="5BCFBF3C">
              <w:rPr>
                <w:rFonts w:ascii="Calibri" w:hAnsi="Calibri" w:cs="Calibri"/>
                <w:color w:val="000000" w:themeColor="text1" w:themeTint="FF" w:themeShade="FF"/>
              </w:rPr>
              <w:t>Juneteenth</w:t>
            </w:r>
          </w:p>
        </w:tc>
      </w:tr>
      <w:tr w:rsidR="36A76510" w:rsidTr="4AC7B912" w14:paraId="2311127B">
        <w:trPr>
          <w:trHeight w:val="300"/>
        </w:trPr>
        <w:tc>
          <w:tcPr>
            <w:tcW w:w="2790" w:type="dxa"/>
            <w:tcMar/>
            <w:vAlign w:val="center"/>
          </w:tcPr>
          <w:p w:rsidR="36A76510" w:rsidP="36A76510" w:rsidRDefault="36A76510" w14:paraId="2BFA9536">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Independence Day</w:t>
            </w:r>
          </w:p>
        </w:tc>
        <w:tc>
          <w:tcPr>
            <w:tcW w:w="5742" w:type="dxa"/>
            <w:tcMar/>
            <w:vAlign w:val="center"/>
          </w:tcPr>
          <w:p w:rsidR="36A76510" w:rsidP="36A76510" w:rsidRDefault="36A76510" w14:paraId="256F9B1E" w14:textId="218F2011">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July 4</w:t>
            </w:r>
          </w:p>
        </w:tc>
      </w:tr>
      <w:tr w:rsidR="36A76510" w:rsidTr="4AC7B912" w14:paraId="5C04EF6C">
        <w:trPr>
          <w:trHeight w:val="300"/>
        </w:trPr>
        <w:tc>
          <w:tcPr>
            <w:tcW w:w="2790" w:type="dxa"/>
            <w:tcMar/>
            <w:vAlign w:val="center"/>
          </w:tcPr>
          <w:p w:rsidR="36A76510" w:rsidP="36A76510" w:rsidRDefault="36A76510" w14:paraId="6C65F322">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Labor Day</w:t>
            </w:r>
          </w:p>
        </w:tc>
        <w:tc>
          <w:tcPr>
            <w:tcW w:w="5742" w:type="dxa"/>
            <w:tcMar/>
            <w:vAlign w:val="center"/>
          </w:tcPr>
          <w:p w:rsidR="36A76510" w:rsidP="36A76510" w:rsidRDefault="36A76510" w14:paraId="1F463456" w14:textId="3E0EF8FB">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First Monday in September</w:t>
            </w:r>
          </w:p>
        </w:tc>
      </w:tr>
      <w:tr w:rsidR="36A76510" w:rsidTr="4AC7B912" w14:paraId="6D4CBA86">
        <w:trPr>
          <w:trHeight w:val="300"/>
        </w:trPr>
        <w:tc>
          <w:tcPr>
            <w:tcW w:w="2790" w:type="dxa"/>
            <w:tcMar/>
            <w:vAlign w:val="center"/>
          </w:tcPr>
          <w:p w:rsidR="6A51298D" w:rsidP="36A76510" w:rsidRDefault="6A51298D" w14:paraId="2F746298" w14:textId="47647380">
            <w:pPr>
              <w:pStyle w:val="Normal"/>
              <w:spacing w:line="264" w:lineRule="auto"/>
              <w:rPr>
                <w:rFonts w:ascii="Calibri" w:hAnsi="Calibri" w:cs="Calibri"/>
                <w:color w:val="000000" w:themeColor="text1" w:themeTint="FF" w:themeShade="FF"/>
              </w:rPr>
            </w:pPr>
            <w:r w:rsidRPr="36A76510" w:rsidR="6A51298D">
              <w:rPr>
                <w:rFonts w:ascii="Calibri" w:hAnsi="Calibri" w:cs="Calibri"/>
                <w:color w:val="000000" w:themeColor="text1" w:themeTint="FF" w:themeShade="FF"/>
              </w:rPr>
              <w:t>Patriots Day</w:t>
            </w:r>
          </w:p>
        </w:tc>
        <w:tc>
          <w:tcPr>
            <w:tcW w:w="5742" w:type="dxa"/>
            <w:tcMar/>
            <w:vAlign w:val="center"/>
          </w:tcPr>
          <w:p w:rsidR="6A51298D" w:rsidP="36A76510" w:rsidRDefault="6A51298D" w14:paraId="431D9E86" w14:textId="4D9B4DEF">
            <w:pPr>
              <w:pStyle w:val="Normal"/>
              <w:spacing w:line="264" w:lineRule="auto"/>
              <w:rPr>
                <w:rFonts w:ascii="Calibri" w:hAnsi="Calibri" w:cs="Calibri"/>
                <w:color w:val="000000" w:themeColor="text1" w:themeTint="FF" w:themeShade="FF"/>
              </w:rPr>
            </w:pPr>
            <w:r w:rsidRPr="36A76510" w:rsidR="6A51298D">
              <w:rPr>
                <w:rFonts w:ascii="Calibri" w:hAnsi="Calibri" w:cs="Calibri"/>
                <w:color w:val="000000" w:themeColor="text1" w:themeTint="FF" w:themeShade="FF"/>
              </w:rPr>
              <w:t>September 11</w:t>
            </w:r>
          </w:p>
        </w:tc>
      </w:tr>
      <w:tr w:rsidR="36A76510" w:rsidTr="4AC7B912" w14:paraId="3A21FD0D">
        <w:trPr>
          <w:trHeight w:val="300"/>
        </w:trPr>
        <w:tc>
          <w:tcPr>
            <w:tcW w:w="2790" w:type="dxa"/>
            <w:tcMar/>
            <w:vAlign w:val="center"/>
          </w:tcPr>
          <w:p w:rsidR="131C6066" w:rsidP="36A76510" w:rsidRDefault="131C6066" w14:paraId="79700BB6" w14:textId="7EC1E81C">
            <w:pPr>
              <w:pStyle w:val="Normal"/>
              <w:widowControl w:val="1"/>
              <w:spacing w:line="264" w:lineRule="auto"/>
              <w:rPr>
                <w:rFonts w:ascii="Calibri" w:hAnsi="Calibri" w:cs="Calibri"/>
                <w:color w:val="000000" w:themeColor="text1" w:themeTint="FF" w:themeShade="FF"/>
              </w:rPr>
            </w:pPr>
            <w:r w:rsidRPr="36A76510" w:rsidR="131C6066">
              <w:rPr>
                <w:rFonts w:ascii="Calibri" w:hAnsi="Calibri" w:cs="Calibri"/>
                <w:color w:val="000000" w:themeColor="text1" w:themeTint="FF" w:themeShade="FF"/>
              </w:rPr>
              <w:t>Veterans Day</w:t>
            </w:r>
          </w:p>
        </w:tc>
        <w:tc>
          <w:tcPr>
            <w:tcW w:w="5742" w:type="dxa"/>
            <w:tcMar/>
            <w:vAlign w:val="center"/>
          </w:tcPr>
          <w:p w:rsidR="36A76510" w:rsidP="36A76510" w:rsidRDefault="36A76510" w14:paraId="30D76325">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November 11</w:t>
            </w:r>
          </w:p>
        </w:tc>
      </w:tr>
      <w:tr w:rsidR="36A76510" w:rsidTr="4AC7B912" w14:paraId="7EB30B66">
        <w:trPr>
          <w:trHeight w:val="300"/>
        </w:trPr>
        <w:tc>
          <w:tcPr>
            <w:tcW w:w="2790" w:type="dxa"/>
            <w:tcMar/>
            <w:vAlign w:val="center"/>
          </w:tcPr>
          <w:p w:rsidR="36A76510" w:rsidP="36A76510" w:rsidRDefault="36A76510" w14:paraId="75595A26">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Thanksgiving</w:t>
            </w:r>
          </w:p>
        </w:tc>
        <w:tc>
          <w:tcPr>
            <w:tcW w:w="5742" w:type="dxa"/>
            <w:tcMar/>
            <w:vAlign w:val="center"/>
          </w:tcPr>
          <w:p w:rsidR="36A76510" w:rsidP="36A76510" w:rsidRDefault="36A76510" w14:paraId="1F0E18F2">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Fourth Thursday in November</w:t>
            </w:r>
          </w:p>
        </w:tc>
      </w:tr>
      <w:tr w:rsidR="36A76510" w:rsidTr="4AC7B912" w14:paraId="2FE4FB13">
        <w:trPr>
          <w:trHeight w:val="300"/>
        </w:trPr>
        <w:tc>
          <w:tcPr>
            <w:tcW w:w="2790" w:type="dxa"/>
            <w:tcMar/>
            <w:vAlign w:val="center"/>
          </w:tcPr>
          <w:p w:rsidR="36A76510" w:rsidP="36A76510" w:rsidRDefault="36A76510" w14:paraId="0F531202">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Day after Thanksgiving</w:t>
            </w:r>
          </w:p>
        </w:tc>
        <w:tc>
          <w:tcPr>
            <w:tcW w:w="5742" w:type="dxa"/>
            <w:tcMar/>
            <w:vAlign w:val="center"/>
          </w:tcPr>
          <w:p w:rsidR="36A76510" w:rsidP="36A76510" w:rsidRDefault="36A76510" w14:paraId="71FA31E2">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Fourth Friday in November</w:t>
            </w:r>
          </w:p>
        </w:tc>
      </w:tr>
      <w:tr w:rsidR="36A76510" w:rsidTr="4AC7B912" w14:paraId="5FFDCC05">
        <w:trPr>
          <w:trHeight w:val="300"/>
        </w:trPr>
        <w:tc>
          <w:tcPr>
            <w:tcW w:w="2790" w:type="dxa"/>
            <w:tcMar/>
            <w:vAlign w:val="center"/>
          </w:tcPr>
          <w:p w:rsidR="36A76510" w:rsidP="36A76510" w:rsidRDefault="36A76510" w14:paraId="02D879BE">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Christmas Eve/Day After</w:t>
            </w:r>
          </w:p>
        </w:tc>
        <w:tc>
          <w:tcPr>
            <w:tcW w:w="5742" w:type="dxa"/>
            <w:tcMar/>
            <w:vAlign w:val="center"/>
          </w:tcPr>
          <w:p w:rsidR="36A76510" w:rsidP="36A76510" w:rsidRDefault="36A76510" w14:paraId="26098F7C">
            <w:pPr>
              <w:widowControl w:val="1"/>
              <w:spacing w:line="264" w:lineRule="auto"/>
              <w:rPr>
                <w:rFonts w:ascii="Calibri" w:hAnsi="Calibri" w:cs="Calibri"/>
                <w:color w:val="000000" w:themeColor="text1" w:themeTint="FF" w:themeShade="FF"/>
              </w:rPr>
            </w:pPr>
            <w:r w:rsidRPr="36A76510" w:rsidR="36A76510">
              <w:rPr>
                <w:rFonts w:ascii="Calibri" w:hAnsi="Calibri" w:cs="Calibri"/>
                <w:color w:val="000000" w:themeColor="text1" w:themeTint="FF" w:themeShade="FF"/>
              </w:rPr>
              <w:t>December 24 or December 26</w:t>
            </w:r>
          </w:p>
        </w:tc>
      </w:tr>
      <w:tr w:rsidR="36A76510" w:rsidTr="4AC7B912" w14:paraId="077749ED">
        <w:trPr>
          <w:trHeight w:val="300"/>
        </w:trPr>
        <w:tc>
          <w:tcPr>
            <w:tcW w:w="2790" w:type="dxa"/>
            <w:tcMar/>
            <w:vAlign w:val="center"/>
          </w:tcPr>
          <w:p w:rsidR="255F3E5D" w:rsidP="36A76510" w:rsidRDefault="255F3E5D" w14:paraId="4E9EFE43" w14:textId="016C17AB">
            <w:pPr>
              <w:pStyle w:val="Normal"/>
              <w:widowControl w:val="1"/>
              <w:suppressLineNumbers w:val="0"/>
              <w:bidi w:val="0"/>
              <w:spacing w:before="0" w:beforeAutospacing="off" w:after="0" w:afterAutospacing="off" w:line="264" w:lineRule="auto"/>
              <w:ind w:left="0" w:right="0"/>
              <w:jc w:val="left"/>
              <w:rPr>
                <w:rFonts w:ascii="Calibri" w:hAnsi="Calibri" w:cs="Calibri"/>
                <w:color w:val="000000" w:themeColor="text1" w:themeTint="FF" w:themeShade="FF"/>
              </w:rPr>
            </w:pPr>
            <w:r w:rsidRPr="36A76510" w:rsidR="255F3E5D">
              <w:rPr>
                <w:rFonts w:ascii="Calibri" w:hAnsi="Calibri" w:cs="Calibri"/>
                <w:color w:val="000000" w:themeColor="text1" w:themeTint="FF" w:themeShade="FF"/>
              </w:rPr>
              <w:t>Christmas Day</w:t>
            </w:r>
          </w:p>
        </w:tc>
        <w:tc>
          <w:tcPr>
            <w:tcW w:w="5742" w:type="dxa"/>
            <w:tcMar/>
            <w:vAlign w:val="center"/>
          </w:tcPr>
          <w:p w:rsidR="255F3E5D" w:rsidP="36A76510" w:rsidRDefault="255F3E5D" w14:paraId="7D5E0875" w14:textId="6F33FF4C">
            <w:pPr>
              <w:widowControl w:val="1"/>
              <w:spacing w:line="264" w:lineRule="auto"/>
              <w:rPr>
                <w:rFonts w:ascii="Calibri" w:hAnsi="Calibri" w:cs="Calibri"/>
                <w:color w:val="000000" w:themeColor="text1" w:themeTint="FF" w:themeShade="FF"/>
              </w:rPr>
            </w:pPr>
            <w:r w:rsidRPr="36A76510" w:rsidR="255F3E5D">
              <w:rPr>
                <w:rFonts w:ascii="Calibri" w:hAnsi="Calibri" w:cs="Calibri"/>
                <w:color w:val="000000" w:themeColor="text1" w:themeTint="FF" w:themeShade="FF"/>
              </w:rPr>
              <w:t>December 25</w:t>
            </w:r>
          </w:p>
        </w:tc>
      </w:tr>
      <w:tr w:rsidR="36A76510" w:rsidTr="4AC7B912" w14:paraId="30E4BD6B">
        <w:trPr>
          <w:trHeight w:val="300"/>
        </w:trPr>
        <w:tc>
          <w:tcPr>
            <w:tcW w:w="2790" w:type="dxa"/>
            <w:tcMar/>
          </w:tcPr>
          <w:p w:rsidR="36A76510" w:rsidP="36A76510" w:rsidRDefault="36A76510" w14:paraId="1145736E" w14:textId="310018E0">
            <w:pPr>
              <w:widowControl w:val="1"/>
              <w:spacing w:line="264" w:lineRule="auto"/>
              <w:rPr>
                <w:rFonts w:ascii="Calibri" w:hAnsi="Calibri" w:cs="Calibri"/>
                <w:color w:val="000000" w:themeColor="text1" w:themeTint="FF" w:themeShade="FF"/>
              </w:rPr>
            </w:pPr>
          </w:p>
        </w:tc>
        <w:tc>
          <w:tcPr>
            <w:tcW w:w="5742" w:type="dxa"/>
            <w:tcMar/>
            <w:vAlign w:val="center"/>
          </w:tcPr>
          <w:p w:rsidR="36A76510" w:rsidP="36A76510" w:rsidRDefault="36A76510" w14:paraId="7B32A6AE" w14:textId="46EFF9F6">
            <w:pPr>
              <w:widowControl w:val="1"/>
              <w:spacing w:line="264" w:lineRule="auto"/>
              <w:rPr>
                <w:rFonts w:ascii="Calibri" w:hAnsi="Calibri" w:cs="Calibri"/>
                <w:color w:val="000000" w:themeColor="text1" w:themeTint="FF" w:themeShade="FF"/>
              </w:rPr>
            </w:pPr>
          </w:p>
        </w:tc>
      </w:tr>
    </w:tbl>
    <w:p w:rsidR="36A76510" w:rsidP="36A76510" w:rsidRDefault="36A76510" w14:paraId="2E4164D1" w14:textId="3736AD27">
      <w:pPr>
        <w:pStyle w:val="Normal"/>
        <w:widowControl w:val="1"/>
        <w:spacing w:line="264" w:lineRule="auto"/>
        <w:rPr>
          <w:rFonts w:ascii="Calibri" w:hAnsi="Calibri" w:cs="Calibri"/>
          <w:color w:val="000000" w:themeColor="text1" w:themeTint="FF" w:themeShade="FF"/>
          <w:sz w:val="24"/>
          <w:szCs w:val="24"/>
        </w:rPr>
      </w:pPr>
    </w:p>
    <w:p w:rsidRPr="00F6702A" w:rsidR="008A1F0A" w:rsidP="36A76510" w:rsidRDefault="00C36331" w14:paraId="5E394F32" w14:textId="77777777">
      <w:pPr>
        <w:pStyle w:val="ListParagraph"/>
        <w:widowControl w:val="1"/>
        <w:numPr>
          <w:ilvl w:val="0"/>
          <w:numId w:val="20"/>
        </w:numPr>
        <w:spacing w:line="264" w:lineRule="auto"/>
        <w:rPr>
          <w:rFonts w:ascii="Calibri" w:hAnsi="Calibri" w:cs="Calibri"/>
          <w:snapToGrid/>
          <w:color w:val="000000" w:themeColor="text1"/>
          <w14:ligatures w14:val="none"/>
        </w:rPr>
      </w:pPr>
      <w:r w:rsidRPr="36A76510" w:rsidR="00C36331">
        <w:rPr>
          <w:rFonts w:ascii="Calibri" w:hAnsi="Calibri" w:cs="Calibri"/>
          <w:snapToGrid/>
          <w:color w:val="000000" w:themeColor="text1"/>
          <w14:ligatures w14:val="none"/>
        </w:rPr>
        <w:t xml:space="preserve">Designating a holiday does not authorize </w:t>
      </w:r>
      <w:r w:rsidRPr="36A76510" w:rsidR="00C36331">
        <w:rPr>
          <w:rFonts w:ascii="Calibri" w:hAnsi="Calibri" w:cs="Calibri"/>
          <w:snapToGrid/>
          <w:color w:val="000000" w:themeColor="text1"/>
          <w14:ligatures w14:val="none"/>
        </w:rPr>
        <w:t>an absence</w:t>
      </w:r>
      <w:r w:rsidRPr="36A76510" w:rsidR="00C36331">
        <w:rPr>
          <w:rFonts w:ascii="Calibri" w:hAnsi="Calibri" w:cs="Calibri"/>
          <w:snapToGrid/>
          <w:color w:val="000000" w:themeColor="text1"/>
          <w14:ligatures w14:val="none"/>
        </w:rPr>
        <w:t xml:space="preserve"> if the employee is scheduled to work.</w:t>
      </w:r>
    </w:p>
    <w:p w:rsidRPr="00F6702A" w:rsidR="008A1F0A" w:rsidP="00F6702A" w:rsidRDefault="008A1F0A" w14:paraId="36AF9F0A"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F6702A" w:rsidR="008A1F0A" w:rsidP="00F6702A" w:rsidRDefault="00C36331" w14:paraId="5FFD964F"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If a holiday falls on a Saturday, the preceding Friday will be observed.</w:t>
      </w:r>
    </w:p>
    <w:p w:rsidRPr="00F6702A" w:rsidR="008A1F0A" w:rsidP="00F6702A" w:rsidRDefault="008A1F0A" w14:paraId="1E7C2D1E"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8A1F0A" w:rsidP="00F6702A" w:rsidRDefault="00C36331" w14:paraId="61C57889"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If a holiday falls on a Sunday, the following Monday will be observed.</w:t>
      </w:r>
    </w:p>
    <w:p w:rsidRPr="00F6702A" w:rsidR="008A1F0A" w:rsidP="00F6702A" w:rsidRDefault="008A1F0A" w14:paraId="6FADFDCD"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8A1F0A" w:rsidP="00F6702A" w:rsidRDefault="00C36331" w14:paraId="2B167269"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Departments may authorize, revoke, or restrict holiday observance to ensure essential City services.</w:t>
      </w:r>
    </w:p>
    <w:p w:rsidRPr="00F6702A" w:rsidR="008A1F0A" w:rsidP="00F6702A" w:rsidRDefault="008A1F0A" w14:paraId="172FF678"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8A1F0A" w:rsidP="00F6702A" w:rsidRDefault="00C36331" w14:paraId="7A6640F6"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No overtime or extra pay is authorized for employees required to work on a designated holiday.</w:t>
      </w:r>
    </w:p>
    <w:p w:rsidRPr="00F6702A" w:rsidR="008A1F0A" w:rsidP="00F6702A" w:rsidRDefault="008A1F0A" w14:paraId="3FD70CDC"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8A1F0A" w:rsidP="00F6702A" w:rsidRDefault="00C36331" w14:paraId="256E3FA5"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Holidays cannot be accumulated or carried over to the next calendar year, except for employees required to work on December 24 or December 25.</w:t>
      </w:r>
    </w:p>
    <w:p w:rsidRPr="00F6702A" w:rsidR="008A1F0A" w:rsidP="00F6702A" w:rsidRDefault="008A1F0A" w14:paraId="118C59DC"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8A1F0A" w:rsidP="00F6702A" w:rsidRDefault="00C36331" w14:paraId="26C5D986"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If a holiday occurs during a scheduled vacation, it will be charged as holiday leave, not vacation leave.</w:t>
      </w:r>
    </w:p>
    <w:p w:rsidRPr="00F6702A" w:rsidR="008A1F0A" w:rsidP="00F6702A" w:rsidRDefault="008A1F0A" w14:paraId="0F36AC25"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8A1F0A" w:rsidP="00F6702A" w:rsidRDefault="00C36331" w14:paraId="54A85BDB"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Employees on leave without pay (LWOP) or not paid on the day preceding or following a holiday will not receive holiday pay.</w:t>
      </w:r>
    </w:p>
    <w:p w:rsidRPr="00F6702A" w:rsidR="008A1F0A" w:rsidP="00F6702A" w:rsidRDefault="008A1F0A" w14:paraId="59D8D4C5"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446B0E" w:rsidP="00F6702A" w:rsidRDefault="00C36331" w14:paraId="3E823129" w14:textId="130DF0BD">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 xml:space="preserve">Police, Fire, and </w:t>
      </w:r>
      <w:proofErr w:type="gramStart"/>
      <w:r w:rsidRPr="00F6702A">
        <w:rPr>
          <w:rFonts w:ascii="Calibri" w:hAnsi="Calibri" w:cs="Calibri"/>
          <w:snapToGrid/>
          <w:color w:val="000000" w:themeColor="text1"/>
          <w:szCs w:val="24"/>
          <w14:ligatures w14:val="none"/>
        </w:rPr>
        <w:t>Dispatch 24/7</w:t>
      </w:r>
      <w:proofErr w:type="gramEnd"/>
      <w:r w:rsidRPr="00F6702A">
        <w:rPr>
          <w:rFonts w:ascii="Calibri" w:hAnsi="Calibri" w:cs="Calibri"/>
          <w:snapToGrid/>
          <w:color w:val="000000" w:themeColor="text1"/>
          <w:szCs w:val="24"/>
          <w14:ligatures w14:val="none"/>
        </w:rPr>
        <w:t xml:space="preserve"> shift employees may schedule holidays for alternative days, but:</w:t>
      </w:r>
    </w:p>
    <w:p w:rsidRPr="00F6702A" w:rsidR="00446B0E" w:rsidP="00F6702A" w:rsidRDefault="00C36331" w14:paraId="7B799B2E" w14:textId="77777777">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If they use holidays before the official day and separate from employment, holiday pay will be deducted from final pay.</w:t>
      </w:r>
    </w:p>
    <w:p w:rsidRPr="00F6702A" w:rsidR="00446B0E" w:rsidP="00F6702A" w:rsidRDefault="00C36331" w14:paraId="18DF0692" w14:textId="77777777">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If they separate before using accrued holidays, they will be paid for unused holidays.</w:t>
      </w:r>
    </w:p>
    <w:p w:rsidRPr="00F6702A" w:rsidR="00446B0E" w:rsidP="00F6702A" w:rsidRDefault="00446B0E" w14:paraId="42BEC1C7"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F6702A" w:rsidR="00446B0E" w:rsidP="00F6702A" w:rsidRDefault="00C36331" w14:paraId="7E263F2D"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 xml:space="preserve">Newly hired shift employees are advised not to use holiday hours as time off more than one </w:t>
      </w:r>
      <w:proofErr w:type="gramStart"/>
      <w:r w:rsidRPr="00F6702A">
        <w:rPr>
          <w:rFonts w:ascii="Calibri" w:hAnsi="Calibri" w:cs="Calibri"/>
          <w:snapToGrid/>
          <w:color w:val="000000" w:themeColor="text1"/>
          <w:szCs w:val="24"/>
          <w14:ligatures w14:val="none"/>
        </w:rPr>
        <w:t>month ahead</w:t>
      </w:r>
      <w:proofErr w:type="gramEnd"/>
      <w:r w:rsidRPr="00F6702A">
        <w:rPr>
          <w:rFonts w:ascii="Calibri" w:hAnsi="Calibri" w:cs="Calibri"/>
          <w:snapToGrid/>
          <w:color w:val="000000" w:themeColor="text1"/>
          <w:szCs w:val="24"/>
          <w14:ligatures w14:val="none"/>
        </w:rPr>
        <w:t xml:space="preserve"> </w:t>
      </w:r>
      <w:proofErr w:type="gramStart"/>
      <w:r w:rsidRPr="00F6702A">
        <w:rPr>
          <w:rFonts w:ascii="Calibri" w:hAnsi="Calibri" w:cs="Calibri"/>
          <w:snapToGrid/>
          <w:color w:val="000000" w:themeColor="text1"/>
          <w:szCs w:val="24"/>
          <w14:ligatures w14:val="none"/>
        </w:rPr>
        <w:t>until</w:t>
      </w:r>
      <w:proofErr w:type="gramEnd"/>
      <w:r w:rsidRPr="00F6702A">
        <w:rPr>
          <w:rFonts w:ascii="Calibri" w:hAnsi="Calibri" w:cs="Calibri"/>
          <w:snapToGrid/>
          <w:color w:val="000000" w:themeColor="text1"/>
          <w:szCs w:val="24"/>
          <w14:ligatures w14:val="none"/>
        </w:rPr>
        <w:t xml:space="preserve"> they reach six months of employment or complete </w:t>
      </w:r>
      <w:r w:rsidRPr="00F6702A" w:rsidR="00F854CA">
        <w:rPr>
          <w:rFonts w:ascii="Calibri" w:hAnsi="Calibri" w:cs="Calibri"/>
          <w:snapToGrid/>
          <w:color w:val="000000" w:themeColor="text1"/>
          <w:szCs w:val="24"/>
          <w14:ligatures w14:val="none"/>
        </w:rPr>
        <w:t>the required</w:t>
      </w:r>
      <w:r w:rsidRPr="00F6702A">
        <w:rPr>
          <w:rFonts w:ascii="Calibri" w:hAnsi="Calibri" w:cs="Calibri"/>
          <w:snapToGrid/>
          <w:color w:val="000000" w:themeColor="text1"/>
          <w:szCs w:val="24"/>
          <w14:ligatures w14:val="none"/>
        </w:rPr>
        <w:t xml:space="preserve"> training.</w:t>
      </w:r>
    </w:p>
    <w:p w:rsidRPr="00F6702A" w:rsidR="00446B0E" w:rsidP="00F6702A" w:rsidRDefault="00446B0E" w14:paraId="276BA2CC"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F6702A" w:rsidR="00446B0E" w:rsidP="00F6702A" w:rsidRDefault="00C36331" w14:paraId="2586FD53"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Police, Fire, and Dispatch employees not on shifts must take holidays on the actual holiday date.</w:t>
      </w:r>
    </w:p>
    <w:p w:rsidRPr="00F6702A" w:rsidR="00446B0E" w:rsidP="00F6702A" w:rsidRDefault="00446B0E" w14:paraId="46B114B8"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446B0E" w:rsidP="00F6702A" w:rsidRDefault="00C36331" w14:paraId="6D6A3ED8"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Holidays must be taken in full-day increments. Employees on shifts other than eight (8) hours must take the holiday equivalent to their scheduled shift.</w:t>
      </w:r>
    </w:p>
    <w:p w:rsidRPr="00F6702A" w:rsidR="00446B0E" w:rsidP="00F6702A" w:rsidRDefault="00446B0E" w14:paraId="1FF9C5BA" w14:textId="77777777">
      <w:pPr>
        <w:pStyle w:val="ListParagraph"/>
        <w:spacing w:line="264" w:lineRule="auto"/>
        <w:contextualSpacing w:val="0"/>
        <w:rPr>
          <w:rFonts w:ascii="Calibri" w:hAnsi="Calibri" w:cs="Calibri"/>
          <w:snapToGrid/>
          <w:color w:val="000000" w:themeColor="text1"/>
          <w:szCs w:val="24"/>
          <w14:ligatures w14:val="none"/>
        </w:rPr>
      </w:pPr>
    </w:p>
    <w:p w:rsidRPr="00F6702A" w:rsidR="00446B0E" w:rsidP="00F6702A" w:rsidRDefault="00C36331" w14:paraId="5DDCDC44" w14:textId="43AD4D33">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Employees required to work special events on holidays (e.g., Parks, Streets) may:</w:t>
      </w:r>
    </w:p>
    <w:p w:rsidRPr="00F6702A" w:rsidR="00446B0E" w:rsidP="00F6702A" w:rsidRDefault="00C36331" w14:paraId="32BD39CA" w14:textId="77777777">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Request pay for the holiday worked.</w:t>
      </w:r>
    </w:p>
    <w:p w:rsidRPr="00F6702A" w:rsidR="00446B0E" w:rsidP="00F6702A" w:rsidRDefault="00C36331" w14:paraId="34EF1668" w14:textId="77777777">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proofErr w:type="gramStart"/>
      <w:r w:rsidRPr="00F6702A">
        <w:rPr>
          <w:rFonts w:ascii="Calibri" w:hAnsi="Calibri" w:cs="Calibri"/>
          <w:snapToGrid/>
          <w:color w:val="000000" w:themeColor="text1"/>
          <w:szCs w:val="24"/>
          <w14:ligatures w14:val="none"/>
        </w:rPr>
        <w:t>Request</w:t>
      </w:r>
      <w:proofErr w:type="gramEnd"/>
      <w:r w:rsidRPr="00F6702A">
        <w:rPr>
          <w:rFonts w:ascii="Calibri" w:hAnsi="Calibri" w:cs="Calibri"/>
          <w:snapToGrid/>
          <w:color w:val="000000" w:themeColor="text1"/>
          <w:szCs w:val="24"/>
          <w14:ligatures w14:val="none"/>
        </w:rPr>
        <w:t xml:space="preserve"> to use the holiday within 30 calendar days. If not used within this period, the holiday will be forfeited.</w:t>
      </w:r>
    </w:p>
    <w:p w:rsidRPr="00F6702A" w:rsidR="00446B0E" w:rsidP="00F6702A" w:rsidRDefault="00446B0E" w14:paraId="2A4DD9E9"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F6702A" w:rsidR="00446B0E" w:rsidP="00F6702A" w:rsidRDefault="00C36331" w14:paraId="7AB73E19" w14:textId="77777777">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Personal Holiday Leave:</w:t>
      </w:r>
    </w:p>
    <w:p w:rsidRPr="00F6702A" w:rsidR="00446B0E" w:rsidP="00F6702A" w:rsidRDefault="00C36331" w14:paraId="5436B554" w14:textId="77777777">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New employees are eligible for one personal holiday upon hire and must use it as a full day off within the calendar year.</w:t>
      </w:r>
    </w:p>
    <w:p w:rsidRPr="00F6702A" w:rsidR="00C36331" w:rsidP="00F6702A" w:rsidRDefault="00C36331" w14:paraId="7721FBFB" w14:textId="674EC70A">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Personal holidays do not carry over to the next year, nor are they paid out upon separation.</w:t>
      </w:r>
    </w:p>
    <w:p w:rsidRPr="00F6702A" w:rsidR="007B0BC4" w:rsidP="00F6702A" w:rsidRDefault="007B0BC4" w14:paraId="49EA0318" w14:textId="77777777">
      <w:pPr>
        <w:spacing w:line="264" w:lineRule="auto"/>
        <w:rPr>
          <w:rFonts w:ascii="Calibri" w:hAnsi="Calibri" w:cs="Calibri"/>
          <w:snapToGrid/>
          <w:color w:val="000000" w:themeColor="text1"/>
          <w:szCs w:val="24"/>
        </w:rPr>
      </w:pPr>
    </w:p>
    <w:p w:rsidRPr="00F6702A" w:rsidR="00664061" w:rsidP="00F6702A" w:rsidRDefault="00664061" w14:paraId="640D063A" w14:textId="77777777">
      <w:pPr>
        <w:pStyle w:val="BodyText"/>
        <w:spacing w:after="0" w:line="264" w:lineRule="auto"/>
        <w:jc w:val="both"/>
        <w:rPr>
          <w:rFonts w:ascii="Calibri" w:hAnsi="Calibri" w:cs="Calibri"/>
          <w:b/>
          <w:bCs/>
          <w:color w:val="000000" w:themeColor="text1"/>
          <w:szCs w:val="24"/>
        </w:rPr>
      </w:pPr>
      <w:r w:rsidRPr="00F6702A">
        <w:rPr>
          <w:rFonts w:ascii="Calibri" w:hAnsi="Calibri" w:cs="Calibri"/>
          <w:b/>
          <w:bCs/>
          <w:color w:val="000000" w:themeColor="text1"/>
          <w:szCs w:val="24"/>
        </w:rPr>
        <w:t>PROCEDURES:</w:t>
      </w:r>
    </w:p>
    <w:p w:rsidRPr="00F6702A" w:rsidR="007B0BC4" w:rsidP="00F6702A" w:rsidRDefault="007B0BC4" w14:paraId="3567186F" w14:textId="77777777">
      <w:pPr>
        <w:spacing w:line="264" w:lineRule="auto"/>
        <w:rPr>
          <w:rFonts w:ascii="Calibri" w:hAnsi="Calibri" w:cs="Calibri"/>
          <w:snapToGrid/>
          <w:color w:val="000000" w:themeColor="text1"/>
          <w:szCs w:val="24"/>
        </w:rPr>
      </w:pPr>
    </w:p>
    <w:p w:rsidRPr="00F6702A" w:rsidR="00C36331" w:rsidP="00F6702A" w:rsidRDefault="00C36331" w14:paraId="19CB848D" w14:textId="77777777">
      <w:pPr>
        <w:widowControl/>
        <w:numPr>
          <w:ilvl w:val="0"/>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Holiday Scheduling:</w:t>
      </w:r>
    </w:p>
    <w:p w:rsidRPr="00F6702A" w:rsidR="00C36331" w:rsidP="00F6702A" w:rsidRDefault="00C36331" w14:paraId="2FA8CE52" w14:textId="77777777">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Employees must notify supervisors of their intention to take a personal holiday and obtain approval.</w:t>
      </w:r>
    </w:p>
    <w:p w:rsidRPr="00F6702A" w:rsidR="00C36331" w:rsidP="00F6702A" w:rsidRDefault="00C36331" w14:paraId="79FFE2FF" w14:textId="77777777">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lastRenderedPageBreak/>
        <w:t>Shift employees should coordinate with supervisors to use holidays effectively without disrupting essential services.</w:t>
      </w:r>
    </w:p>
    <w:p w:rsidRPr="00F6702A" w:rsidR="00446B0E" w:rsidP="00F6702A" w:rsidRDefault="00446B0E" w14:paraId="705B82AE" w14:textId="77777777">
      <w:pPr>
        <w:widowControl/>
        <w:spacing w:line="264" w:lineRule="auto"/>
        <w:ind w:left="1440"/>
        <w:rPr>
          <w:rFonts w:ascii="Calibri" w:hAnsi="Calibri" w:cs="Calibri"/>
          <w:snapToGrid/>
          <w:color w:val="000000" w:themeColor="text1"/>
          <w:szCs w:val="24"/>
          <w14:ligatures w14:val="none"/>
        </w:rPr>
      </w:pPr>
    </w:p>
    <w:p w:rsidRPr="00F6702A" w:rsidR="00C36331" w:rsidP="00F6702A" w:rsidRDefault="00C36331" w14:paraId="68B44E37" w14:textId="77777777">
      <w:pPr>
        <w:widowControl/>
        <w:numPr>
          <w:ilvl w:val="0"/>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Documentation and Timekeeping:</w:t>
      </w:r>
    </w:p>
    <w:p w:rsidRPr="00F6702A" w:rsidR="00C36331" w:rsidP="00F6702A" w:rsidRDefault="00C36331" w14:paraId="68297E4D" w14:textId="77777777">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Supervisors must ensure accurate recording of holiday leave in the City’s timekeeping system.</w:t>
      </w:r>
    </w:p>
    <w:p w:rsidRPr="00F6702A" w:rsidR="00C36331" w:rsidP="00F6702A" w:rsidRDefault="00C36331" w14:paraId="1ADF4683" w14:textId="77777777">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Any discrepancies should be reported to Human Resources promptly.</w:t>
      </w:r>
    </w:p>
    <w:p w:rsidRPr="00F6702A" w:rsidR="00446B0E" w:rsidP="00F6702A" w:rsidRDefault="00446B0E" w14:paraId="0907F7DD" w14:textId="77777777">
      <w:pPr>
        <w:widowControl/>
        <w:spacing w:line="264" w:lineRule="auto"/>
        <w:ind w:left="1440"/>
        <w:rPr>
          <w:rFonts w:ascii="Calibri" w:hAnsi="Calibri" w:cs="Calibri"/>
          <w:snapToGrid/>
          <w:color w:val="000000" w:themeColor="text1"/>
          <w:szCs w:val="24"/>
          <w14:ligatures w14:val="none"/>
        </w:rPr>
      </w:pPr>
    </w:p>
    <w:p w:rsidRPr="00F6702A" w:rsidR="00C36331" w:rsidP="00F6702A" w:rsidRDefault="00C36331" w14:paraId="02A0D0B5" w14:textId="77777777">
      <w:pPr>
        <w:widowControl/>
        <w:numPr>
          <w:ilvl w:val="0"/>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Special Event Holiday Work:</w:t>
      </w:r>
    </w:p>
    <w:p w:rsidRPr="00F6702A" w:rsidR="00C36331" w:rsidP="00F6702A" w:rsidRDefault="00C36331" w14:paraId="6E735D4F" w14:textId="77777777">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Employees scheduled for special event duties on holidays must confirm their preference for pay or alternate holiday usage.</w:t>
      </w:r>
    </w:p>
    <w:p w:rsidRPr="00F6702A" w:rsidR="00C36331" w:rsidP="00F6702A" w:rsidRDefault="00C36331" w14:paraId="5ACF8A53" w14:textId="77777777">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 xml:space="preserve">Requests to </w:t>
      </w:r>
      <w:proofErr w:type="gramStart"/>
      <w:r w:rsidRPr="00F6702A">
        <w:rPr>
          <w:rFonts w:ascii="Calibri" w:hAnsi="Calibri" w:cs="Calibri"/>
          <w:snapToGrid/>
          <w:color w:val="000000" w:themeColor="text1"/>
          <w:szCs w:val="24"/>
          <w14:ligatures w14:val="none"/>
        </w:rPr>
        <w:t>use</w:t>
      </w:r>
      <w:proofErr w:type="gramEnd"/>
      <w:r w:rsidRPr="00F6702A">
        <w:rPr>
          <w:rFonts w:ascii="Calibri" w:hAnsi="Calibri" w:cs="Calibri"/>
          <w:snapToGrid/>
          <w:color w:val="000000" w:themeColor="text1"/>
          <w:szCs w:val="24"/>
          <w14:ligatures w14:val="none"/>
        </w:rPr>
        <w:t xml:space="preserve"> a holiday within 30 days must be formally documented and approved.</w:t>
      </w:r>
    </w:p>
    <w:p w:rsidRPr="00F6702A" w:rsidR="00446B0E" w:rsidP="00F6702A" w:rsidRDefault="00446B0E" w14:paraId="09515EEE" w14:textId="77777777">
      <w:pPr>
        <w:widowControl/>
        <w:spacing w:line="264" w:lineRule="auto"/>
        <w:ind w:left="1440"/>
        <w:rPr>
          <w:rFonts w:ascii="Calibri" w:hAnsi="Calibri" w:cs="Calibri"/>
          <w:snapToGrid/>
          <w:color w:val="000000" w:themeColor="text1"/>
          <w:szCs w:val="24"/>
          <w14:ligatures w14:val="none"/>
        </w:rPr>
      </w:pPr>
    </w:p>
    <w:p w:rsidRPr="00F6702A" w:rsidR="00C36331" w:rsidP="00F6702A" w:rsidRDefault="00C36331" w14:paraId="66FA6ED6" w14:textId="77777777">
      <w:pPr>
        <w:widowControl/>
        <w:numPr>
          <w:ilvl w:val="0"/>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Holiday Pay Processing:</w:t>
      </w:r>
    </w:p>
    <w:p w:rsidRPr="00F6702A" w:rsidR="00C36331" w:rsidP="00F6702A" w:rsidRDefault="00C36331" w14:paraId="307AFC08" w14:textId="77777777">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Payroll will process holiday pay according to the standard hours applicable to the employee’s role.</w:t>
      </w:r>
    </w:p>
    <w:p w:rsidRPr="00F6702A" w:rsidR="00C36331" w:rsidP="00F6702A" w:rsidRDefault="00C36331" w14:paraId="79239525" w14:textId="77777777">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Any pay deductions for advanced holiday use will be calculated at the time of separation.</w:t>
      </w:r>
    </w:p>
    <w:p w:rsidRPr="00F6702A" w:rsidR="00446B0E" w:rsidP="00F6702A" w:rsidRDefault="00446B0E" w14:paraId="31EE6C5C" w14:textId="77777777">
      <w:pPr>
        <w:widowControl/>
        <w:spacing w:line="264" w:lineRule="auto"/>
        <w:ind w:left="1440"/>
        <w:rPr>
          <w:rFonts w:ascii="Calibri" w:hAnsi="Calibri" w:cs="Calibri"/>
          <w:snapToGrid/>
          <w:color w:val="000000" w:themeColor="text1"/>
          <w:szCs w:val="24"/>
          <w14:ligatures w14:val="none"/>
        </w:rPr>
      </w:pPr>
    </w:p>
    <w:p w:rsidRPr="00F6702A" w:rsidR="00C36331" w:rsidP="00F6702A" w:rsidRDefault="00C36331" w14:paraId="651DAF44" w14:textId="77777777">
      <w:pPr>
        <w:widowControl/>
        <w:numPr>
          <w:ilvl w:val="0"/>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Review and Modifications:</w:t>
      </w:r>
    </w:p>
    <w:p w:rsidRPr="00F6702A" w:rsidR="00C36331" w:rsidP="00F6702A" w:rsidRDefault="00C36331" w14:paraId="3ED9A33D" w14:textId="4BFEE30A">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 xml:space="preserve">The City reserves the right to review and modify holiday designations and </w:t>
      </w:r>
      <w:r w:rsidRPr="00F6702A" w:rsidR="00907F31">
        <w:rPr>
          <w:rFonts w:ascii="Calibri" w:hAnsi="Calibri" w:cs="Calibri"/>
          <w:snapToGrid/>
          <w:color w:val="000000" w:themeColor="text1"/>
          <w:szCs w:val="24"/>
          <w14:ligatures w14:val="none"/>
        </w:rPr>
        <w:t>policies,</w:t>
      </w:r>
      <w:r w:rsidRPr="00F6702A">
        <w:rPr>
          <w:rFonts w:ascii="Calibri" w:hAnsi="Calibri" w:cs="Calibri"/>
          <w:snapToGrid/>
          <w:color w:val="000000" w:themeColor="text1"/>
          <w:szCs w:val="24"/>
          <w14:ligatures w14:val="none"/>
        </w:rPr>
        <w:t xml:space="preserve"> as necessary.</w:t>
      </w:r>
    </w:p>
    <w:p w:rsidRPr="00F6702A" w:rsidR="00DC5916" w:rsidP="00F6702A" w:rsidRDefault="00C36331" w14:paraId="17E527EE" w14:textId="1BE2A68E">
      <w:pPr>
        <w:widowControl/>
        <w:numPr>
          <w:ilvl w:val="1"/>
          <w:numId w:val="19"/>
        </w:numPr>
        <w:spacing w:line="264" w:lineRule="auto"/>
        <w:rPr>
          <w:rFonts w:ascii="Calibri" w:hAnsi="Calibri" w:cs="Calibri"/>
          <w:snapToGrid/>
          <w:color w:val="000000" w:themeColor="text1"/>
          <w:szCs w:val="24"/>
          <w14:ligatures w14:val="none"/>
        </w:rPr>
      </w:pPr>
      <w:r w:rsidRPr="00F6702A">
        <w:rPr>
          <w:rFonts w:ascii="Calibri" w:hAnsi="Calibri" w:cs="Calibri"/>
          <w:snapToGrid/>
          <w:color w:val="000000" w:themeColor="text1"/>
          <w:szCs w:val="24"/>
          <w14:ligatures w14:val="none"/>
        </w:rPr>
        <w:t>Employees will be notified of any changes through official communication channels.</w:t>
      </w:r>
    </w:p>
    <w:sectPr w:rsidRPr="00F6702A" w:rsidR="00DC59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6EF"/>
    <w:multiLevelType w:val="multilevel"/>
    <w:tmpl w:val="326E0C5A"/>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07234C"/>
    <w:multiLevelType w:val="hybridMultilevel"/>
    <w:tmpl w:val="B1E89286"/>
    <w:lvl w:ilvl="0" w:tplc="92EA86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47D9E"/>
    <w:multiLevelType w:val="hybridMultilevel"/>
    <w:tmpl w:val="CF00C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93A5F"/>
    <w:multiLevelType w:val="hybridMultilevel"/>
    <w:tmpl w:val="3F3EC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A3DF6"/>
    <w:multiLevelType w:val="hybridMultilevel"/>
    <w:tmpl w:val="837E0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1B7855"/>
    <w:multiLevelType w:val="multilevel"/>
    <w:tmpl w:val="6E66A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0357B27"/>
    <w:multiLevelType w:val="hybridMultilevel"/>
    <w:tmpl w:val="AB686288"/>
    <w:lvl w:ilvl="0" w:tplc="86C80C34">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04BB1"/>
    <w:multiLevelType w:val="multilevel"/>
    <w:tmpl w:val="377C1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3EE2608"/>
    <w:multiLevelType w:val="hybridMultilevel"/>
    <w:tmpl w:val="96EEAC3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0225C"/>
    <w:multiLevelType w:val="hybridMultilevel"/>
    <w:tmpl w:val="ABE88C72"/>
    <w:lvl w:ilvl="0" w:tplc="1F2C560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232E0"/>
    <w:multiLevelType w:val="multilevel"/>
    <w:tmpl w:val="F636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881C43"/>
    <w:multiLevelType w:val="hybridMultilevel"/>
    <w:tmpl w:val="24A65C7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24A09"/>
    <w:multiLevelType w:val="hybridMultilevel"/>
    <w:tmpl w:val="DB026486"/>
    <w:lvl w:ilvl="0" w:tplc="B5D2BD7C">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E344F"/>
    <w:multiLevelType w:val="multilevel"/>
    <w:tmpl w:val="CEA061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673060"/>
    <w:multiLevelType w:val="hybridMultilevel"/>
    <w:tmpl w:val="398C1594"/>
    <w:lvl w:ilvl="0" w:tplc="6A48E4C8">
      <w:start w:val="1"/>
      <w:numFmt w:val="decimal"/>
      <w:lvlText w:val="%1."/>
      <w:lvlJc w:val="left"/>
      <w:pPr>
        <w:ind w:left="1440" w:hanging="360"/>
      </w:pPr>
    </w:lvl>
    <w:lvl w:ilvl="1" w:tplc="04090019" w:tentative="1">
      <w:start w:val="1"/>
      <w:numFmt w:val="lowerLetter"/>
      <w:lvlText w:val="%2."/>
      <w:lvlJc w:val="left"/>
      <w:pPr>
        <w:ind w:left="2160" w:hanging="360"/>
      </w:pPr>
    </w:lvl>
    <w:lvl w:ilvl="2" w:tplc="7B4EC442" w:tentative="1">
      <w:start w:val="1"/>
      <w:numFmt w:val="lowerRoman"/>
      <w:lvlText w:val="%3."/>
      <w:lvlJc w:val="right"/>
      <w:pPr>
        <w:ind w:left="2880" w:hanging="180"/>
      </w:pPr>
    </w:lvl>
    <w:lvl w:ilvl="3" w:tplc="72AED640" w:tentative="1">
      <w:start w:val="1"/>
      <w:numFmt w:val="decimal"/>
      <w:lvlText w:val="%4."/>
      <w:lvlJc w:val="left"/>
      <w:pPr>
        <w:ind w:left="3600" w:hanging="360"/>
      </w:pPr>
    </w:lvl>
    <w:lvl w:ilvl="4" w:tplc="2580030A" w:tentative="1">
      <w:start w:val="1"/>
      <w:numFmt w:val="lowerLetter"/>
      <w:lvlText w:val="%5."/>
      <w:lvlJc w:val="left"/>
      <w:pPr>
        <w:ind w:left="4320" w:hanging="360"/>
      </w:pPr>
    </w:lvl>
    <w:lvl w:ilvl="5" w:tplc="F1341EC6"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D52B3A"/>
    <w:multiLevelType w:val="multilevel"/>
    <w:tmpl w:val="2CB0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E10890"/>
    <w:multiLevelType w:val="hybridMultilevel"/>
    <w:tmpl w:val="3168E31A"/>
    <w:lvl w:ilvl="0" w:tplc="1C4AAD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03D18"/>
    <w:multiLevelType w:val="hybridMultilevel"/>
    <w:tmpl w:val="4C26D636"/>
    <w:lvl w:ilvl="0" w:tplc="F176ED62">
      <w:start w:val="4"/>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546915898">
    <w:abstractNumId w:val="19"/>
  </w:num>
  <w:num w:numId="2" w16cid:durableId="187184576">
    <w:abstractNumId w:val="4"/>
  </w:num>
  <w:num w:numId="3" w16cid:durableId="640768867">
    <w:abstractNumId w:val="3"/>
  </w:num>
  <w:num w:numId="4" w16cid:durableId="1188064967">
    <w:abstractNumId w:val="2"/>
  </w:num>
  <w:num w:numId="5" w16cid:durableId="593167718">
    <w:abstractNumId w:val="18"/>
  </w:num>
  <w:num w:numId="6" w16cid:durableId="1005593720">
    <w:abstractNumId w:val="16"/>
  </w:num>
  <w:num w:numId="7" w16cid:durableId="425468966">
    <w:abstractNumId w:val="1"/>
  </w:num>
  <w:num w:numId="8" w16cid:durableId="338196393">
    <w:abstractNumId w:val="20"/>
  </w:num>
  <w:num w:numId="9" w16cid:durableId="856040943">
    <w:abstractNumId w:val="6"/>
  </w:num>
  <w:num w:numId="10" w16cid:durableId="1837921266">
    <w:abstractNumId w:val="11"/>
  </w:num>
  <w:num w:numId="11" w16cid:durableId="1516114944">
    <w:abstractNumId w:val="14"/>
  </w:num>
  <w:num w:numId="12" w16cid:durableId="462119432">
    <w:abstractNumId w:val="8"/>
  </w:num>
  <w:num w:numId="13" w16cid:durableId="1066221052">
    <w:abstractNumId w:val="0"/>
  </w:num>
  <w:num w:numId="14" w16cid:durableId="273555647">
    <w:abstractNumId w:val="7"/>
  </w:num>
  <w:num w:numId="15" w16cid:durableId="1880702939">
    <w:abstractNumId w:val="9"/>
  </w:num>
  <w:num w:numId="16" w16cid:durableId="1197620026">
    <w:abstractNumId w:val="17"/>
  </w:num>
  <w:num w:numId="17" w16cid:durableId="906918295">
    <w:abstractNumId w:val="12"/>
  </w:num>
  <w:num w:numId="18" w16cid:durableId="1818565501">
    <w:abstractNumId w:val="15"/>
  </w:num>
  <w:num w:numId="19" w16cid:durableId="1759015175">
    <w:abstractNumId w:val="13"/>
  </w:num>
  <w:num w:numId="20" w16cid:durableId="461656671">
    <w:abstractNumId w:val="10"/>
  </w:num>
  <w:num w:numId="21" w16cid:durableId="1290166930">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46C3B"/>
    <w:rsid w:val="000660A3"/>
    <w:rsid w:val="000D21EC"/>
    <w:rsid w:val="00214194"/>
    <w:rsid w:val="00233F68"/>
    <w:rsid w:val="0026715E"/>
    <w:rsid w:val="00317C5D"/>
    <w:rsid w:val="00376A25"/>
    <w:rsid w:val="00420B8B"/>
    <w:rsid w:val="00446B0E"/>
    <w:rsid w:val="005931EB"/>
    <w:rsid w:val="005A673F"/>
    <w:rsid w:val="005C2F75"/>
    <w:rsid w:val="005C5281"/>
    <w:rsid w:val="00644755"/>
    <w:rsid w:val="00664061"/>
    <w:rsid w:val="006A2CD9"/>
    <w:rsid w:val="00711FC8"/>
    <w:rsid w:val="007B0BC4"/>
    <w:rsid w:val="007B7109"/>
    <w:rsid w:val="008A1F0A"/>
    <w:rsid w:val="008C32E6"/>
    <w:rsid w:val="00907F31"/>
    <w:rsid w:val="0091169F"/>
    <w:rsid w:val="00966D03"/>
    <w:rsid w:val="00A35BA3"/>
    <w:rsid w:val="00AB5E1B"/>
    <w:rsid w:val="00B27CC7"/>
    <w:rsid w:val="00B7529E"/>
    <w:rsid w:val="00BE658D"/>
    <w:rsid w:val="00BF51F1"/>
    <w:rsid w:val="00C36331"/>
    <w:rsid w:val="00C74A02"/>
    <w:rsid w:val="00D30ED2"/>
    <w:rsid w:val="00D46077"/>
    <w:rsid w:val="00D8731F"/>
    <w:rsid w:val="00D91F21"/>
    <w:rsid w:val="00DC5916"/>
    <w:rsid w:val="00DD5EEB"/>
    <w:rsid w:val="00E272E7"/>
    <w:rsid w:val="00EB2D48"/>
    <w:rsid w:val="00EC05B0"/>
    <w:rsid w:val="00EE06BB"/>
    <w:rsid w:val="00F37D69"/>
    <w:rsid w:val="00F6702A"/>
    <w:rsid w:val="00F854CA"/>
    <w:rsid w:val="0A3A2D98"/>
    <w:rsid w:val="0D9EF468"/>
    <w:rsid w:val="0E53A9B6"/>
    <w:rsid w:val="131C6066"/>
    <w:rsid w:val="1C312182"/>
    <w:rsid w:val="1CDFFABB"/>
    <w:rsid w:val="1E744471"/>
    <w:rsid w:val="2009CEA2"/>
    <w:rsid w:val="255F3E5D"/>
    <w:rsid w:val="2954D53A"/>
    <w:rsid w:val="2957C97B"/>
    <w:rsid w:val="2FDFB3EA"/>
    <w:rsid w:val="36A76510"/>
    <w:rsid w:val="462AE7E6"/>
    <w:rsid w:val="47E657D3"/>
    <w:rsid w:val="4AC7B912"/>
    <w:rsid w:val="5BCFBF3C"/>
    <w:rsid w:val="6162B0A9"/>
    <w:rsid w:val="65175FB6"/>
    <w:rsid w:val="65175FB6"/>
    <w:rsid w:val="66FABE6D"/>
    <w:rsid w:val="6A51298D"/>
    <w:rsid w:val="7888E9F1"/>
    <w:rsid w:val="7BC8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styleId="BodyTextIndentChar" w:customStyle="1">
    <w:name w:val="Body Text Indent Char"/>
    <w:basedOn w:val="DefaultParagraphFont"/>
    <w:link w:val="BodyTextIndent"/>
    <w:uiPriority w:val="99"/>
    <w:rsid w:val="005C2F75"/>
    <w:rPr>
      <w:rFonts w:ascii="CG Times" w:hAnsi="CG Times" w:eastAsia="Times New Roman"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966D03"/>
    <w:rPr>
      <w:rFonts w:ascii="Times New Roman" w:hAnsi="Times New Roman"/>
      <w:szCs w:val="24"/>
    </w:rPr>
  </w:style>
  <w:style w:type="paragraph" w:styleId="BodyText">
    <w:name w:val="Body Text"/>
    <w:basedOn w:val="Normal"/>
    <w:link w:val="BodyTextChar"/>
    <w:uiPriority w:val="99"/>
    <w:unhideWhenUsed/>
    <w:rsid w:val="00EC05B0"/>
    <w:pPr>
      <w:spacing w:after="120"/>
    </w:pPr>
  </w:style>
  <w:style w:type="character" w:styleId="BodyTextChar" w:customStyle="1">
    <w:name w:val="Body Text Char"/>
    <w:basedOn w:val="DefaultParagraphFont"/>
    <w:link w:val="BodyText"/>
    <w:uiPriority w:val="99"/>
    <w:rsid w:val="00EC05B0"/>
    <w:rPr>
      <w:rFonts w:ascii="CG Times" w:hAnsi="CG Times" w:eastAsia="Times New Roman"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394430376">
      <w:bodyDiv w:val="1"/>
      <w:marLeft w:val="0"/>
      <w:marRight w:val="0"/>
      <w:marTop w:val="0"/>
      <w:marBottom w:val="0"/>
      <w:divBdr>
        <w:top w:val="none" w:sz="0" w:space="0" w:color="auto"/>
        <w:left w:val="none" w:sz="0" w:space="0" w:color="auto"/>
        <w:bottom w:val="none" w:sz="0" w:space="0" w:color="auto"/>
        <w:right w:val="none" w:sz="0" w:space="0" w:color="auto"/>
      </w:divBdr>
      <w:divsChild>
        <w:div w:id="1488281829">
          <w:marLeft w:val="0"/>
          <w:marRight w:val="0"/>
          <w:marTop w:val="0"/>
          <w:marBottom w:val="0"/>
          <w:divBdr>
            <w:top w:val="none" w:sz="0" w:space="0" w:color="auto"/>
            <w:left w:val="none" w:sz="0" w:space="0" w:color="auto"/>
            <w:bottom w:val="none" w:sz="0" w:space="0" w:color="auto"/>
            <w:right w:val="none" w:sz="0" w:space="0" w:color="auto"/>
          </w:divBdr>
        </w:div>
      </w:divsChild>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20092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7d85ffb4ba2f4a7f" /><Relationship Type="http://schemas.microsoft.com/office/2011/relationships/commentsExtended" Target="commentsExtended.xml" Id="Rddb7c1fecab84f67" /><Relationship Type="http://schemas.microsoft.com/office/2016/09/relationships/commentsIds" Target="commentsIds.xml" Id="R63c41b5bff5840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26BFA-2196-4BA4-971A-596D501E629E}">
  <ds:schemaRefs>
    <ds:schemaRef ds:uri="http://schemas.microsoft.com/sharepoint/v3/contenttype/forms"/>
  </ds:schemaRefs>
</ds:datastoreItem>
</file>

<file path=customXml/itemProps2.xml><?xml version="1.0" encoding="utf-8"?>
<ds:datastoreItem xmlns:ds="http://schemas.openxmlformats.org/officeDocument/2006/customXml" ds:itemID="{21C93E8A-4D38-4AB0-B93B-7F24AA1BC5C4}"/>
</file>

<file path=customXml/itemProps3.xml><?xml version="1.0" encoding="utf-8"?>
<ds:datastoreItem xmlns:ds="http://schemas.openxmlformats.org/officeDocument/2006/customXml" ds:itemID="{19A511FD-96C3-4A75-8564-E08A62DE95EF}">
  <ds:schemaRefs>
    <ds:schemaRef ds:uri="http://purl.org/dc/elements/1.1/"/>
    <ds:schemaRef ds:uri="http://purl.org/dc/dcmitype/"/>
    <ds:schemaRef ds:uri="740bd92d-f8e2-4676-9dca-7b44cfe5872f"/>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25</cp:revision>
  <dcterms:created xsi:type="dcterms:W3CDTF">2025-04-03T19:31:00Z</dcterms:created>
  <dcterms:modified xsi:type="dcterms:W3CDTF">2025-07-03T14:08:11Z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2025-04-14T02:35:08Z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0d10a491-605b-4fe3-8489-d272abea8109</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